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A8" w:rsidRDefault="008E7CA8" w:rsidP="008E7CA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Sparta Senior High School</w:t>
      </w:r>
    </w:p>
    <w:p w:rsidR="008E7CA8" w:rsidRDefault="008E7CA8" w:rsidP="008E7CA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 of 20</w:t>
      </w:r>
    </w:p>
    <w:p w:rsidR="008E7CA8" w:rsidRDefault="008E7CA8" w:rsidP="008E7CA8">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0D1D38">
      <w:pPr>
        <w:autoSpaceDE w:val="0"/>
        <w:autoSpaceDN w:val="0"/>
        <w:adjustRightInd w:val="0"/>
        <w:spacing w:after="0" w:line="240" w:lineRule="auto"/>
        <w:jc w:val="center"/>
        <w:rPr>
          <w:rFonts w:ascii="Times New Roman" w:hAnsi="Times New Roman" w:cs="Times New Roman"/>
          <w:color w:val="000000"/>
          <w:sz w:val="46"/>
          <w:szCs w:val="46"/>
        </w:rPr>
      </w:pPr>
      <w:r>
        <w:rPr>
          <w:rFonts w:ascii="Times New Roman" w:hAnsi="Times New Roman" w:cs="Times New Roman"/>
          <w:color w:val="000000"/>
          <w:sz w:val="46"/>
          <w:szCs w:val="46"/>
        </w:rPr>
        <w:t>School Improvement Plan</w:t>
      </w:r>
    </w:p>
    <w:p w:rsidR="00C23821" w:rsidRDefault="00C23821" w:rsidP="00C23821">
      <w:pPr>
        <w:autoSpaceDE w:val="0"/>
        <w:autoSpaceDN w:val="0"/>
        <w:adjustRightInd w:val="0"/>
        <w:spacing w:after="0" w:line="240" w:lineRule="auto"/>
        <w:rPr>
          <w:rFonts w:ascii="Times New Roman" w:hAnsi="Times New Roman" w:cs="Times New Roman"/>
          <w:color w:val="000000"/>
          <w:sz w:val="46"/>
          <w:szCs w:val="46"/>
        </w:rPr>
      </w:pP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School Year: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2010</w:t>
      </w: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School District: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Sparta Area Schools</w:t>
      </w: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Intermediate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School District: Kent ISD</w:t>
      </w: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School Name: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Sparta Senior High School</w:t>
      </w: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Grades Served: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9,10,11,12</w:t>
      </w: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Principal: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Mr. Matthew Spencer</w:t>
      </w:r>
    </w:p>
    <w:p w:rsidR="00C23821" w:rsidRDefault="00C23821" w:rsidP="000D1D38">
      <w:pPr>
        <w:tabs>
          <w:tab w:val="left" w:pos="576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Building Code: </w:t>
      </w:r>
      <w:r w:rsidR="000D1D38">
        <w:rPr>
          <w:rFonts w:ascii="Times New Roman" w:hAnsi="Times New Roman" w:cs="Times New Roman"/>
          <w:color w:val="000000"/>
          <w:sz w:val="23"/>
          <w:szCs w:val="23"/>
        </w:rPr>
        <w:tab/>
      </w:r>
      <w:r>
        <w:rPr>
          <w:rFonts w:ascii="Times New Roman" w:hAnsi="Times New Roman" w:cs="Times New Roman"/>
          <w:color w:val="000000"/>
          <w:sz w:val="23"/>
          <w:szCs w:val="23"/>
        </w:rPr>
        <w:t>03560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2 of 20</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0D1D38">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School Improvement Plan</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Contents</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Introduction</w:t>
      </w:r>
      <w:r w:rsidR="004379C9">
        <w:rPr>
          <w:rFonts w:ascii="Times New Roman" w:hAnsi="Times New Roman" w:cs="Times New Roman"/>
          <w:color w:val="000000"/>
          <w:sz w:val="23"/>
          <w:szCs w:val="23"/>
        </w:rPr>
        <w:tab/>
        <w:t>Page 3</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School Information </w:t>
      </w:r>
      <w:r w:rsidR="004379C9">
        <w:rPr>
          <w:rFonts w:ascii="Times New Roman" w:hAnsi="Times New Roman" w:cs="Times New Roman"/>
          <w:color w:val="000000"/>
          <w:sz w:val="23"/>
          <w:szCs w:val="23"/>
        </w:rPr>
        <w:tab/>
        <w:t>Page 5</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Vision </w:t>
      </w:r>
      <w:r w:rsidR="004379C9">
        <w:rPr>
          <w:rFonts w:ascii="Times New Roman" w:hAnsi="Times New Roman" w:cs="Times New Roman"/>
          <w:color w:val="000000"/>
          <w:sz w:val="23"/>
          <w:szCs w:val="23"/>
        </w:rPr>
        <w:tab/>
        <w:t>Page 6</w:t>
      </w:r>
    </w:p>
    <w:p w:rsidR="004379C9"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Goals </w:t>
      </w:r>
      <w:r w:rsidR="004379C9">
        <w:rPr>
          <w:rFonts w:ascii="Times New Roman" w:hAnsi="Times New Roman" w:cs="Times New Roman"/>
          <w:color w:val="000000"/>
          <w:sz w:val="23"/>
          <w:szCs w:val="23"/>
        </w:rPr>
        <w:tab/>
        <w:t>Page 7</w:t>
      </w:r>
    </w:p>
    <w:p w:rsidR="00C23821" w:rsidRDefault="004379C9" w:rsidP="000D1D38">
      <w:pPr>
        <w:tabs>
          <w:tab w:val="left" w:pos="720"/>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C23821">
        <w:rPr>
          <w:rFonts w:ascii="Times New Roman" w:hAnsi="Times New Roman" w:cs="Times New Roman"/>
          <w:color w:val="000000"/>
          <w:sz w:val="23"/>
          <w:szCs w:val="23"/>
        </w:rPr>
        <w:t>Goal 1: ELA and Content Area Writing</w:t>
      </w:r>
      <w:r>
        <w:rPr>
          <w:rFonts w:ascii="Times New Roman" w:hAnsi="Times New Roman" w:cs="Times New Roman"/>
          <w:color w:val="000000"/>
          <w:sz w:val="23"/>
          <w:szCs w:val="23"/>
        </w:rPr>
        <w:tab/>
        <w:t>Page 7</w:t>
      </w:r>
    </w:p>
    <w:p w:rsidR="00C23821" w:rsidRDefault="004379C9" w:rsidP="000D1D38">
      <w:pPr>
        <w:tabs>
          <w:tab w:val="left" w:pos="720"/>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C23821">
        <w:rPr>
          <w:rFonts w:ascii="Times New Roman" w:hAnsi="Times New Roman" w:cs="Times New Roman"/>
          <w:color w:val="000000"/>
          <w:sz w:val="23"/>
          <w:szCs w:val="23"/>
        </w:rPr>
        <w:t xml:space="preserve">Goal 2: Math </w:t>
      </w:r>
      <w:r>
        <w:rPr>
          <w:rFonts w:ascii="Times New Roman" w:hAnsi="Times New Roman" w:cs="Times New Roman"/>
          <w:color w:val="000000"/>
          <w:sz w:val="23"/>
          <w:szCs w:val="23"/>
        </w:rPr>
        <w:tab/>
        <w:t>Page 9</w:t>
      </w:r>
    </w:p>
    <w:p w:rsidR="00C23821" w:rsidRDefault="004379C9" w:rsidP="000D1D38">
      <w:pPr>
        <w:tabs>
          <w:tab w:val="left" w:pos="720"/>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C23821">
        <w:rPr>
          <w:rFonts w:ascii="Times New Roman" w:hAnsi="Times New Roman" w:cs="Times New Roman"/>
          <w:color w:val="000000"/>
          <w:sz w:val="23"/>
          <w:szCs w:val="23"/>
        </w:rPr>
        <w:t xml:space="preserve">Goal 3: ELA and Content Area Reading </w:t>
      </w:r>
      <w:r>
        <w:rPr>
          <w:rFonts w:ascii="Times New Roman" w:hAnsi="Times New Roman" w:cs="Times New Roman"/>
          <w:color w:val="000000"/>
          <w:sz w:val="23"/>
          <w:szCs w:val="23"/>
        </w:rPr>
        <w:tab/>
        <w:t>Page 12</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Resource Profile</w:t>
      </w:r>
      <w:r w:rsidR="004379C9">
        <w:rPr>
          <w:rFonts w:ascii="Times New Roman" w:hAnsi="Times New Roman" w:cs="Times New Roman"/>
          <w:color w:val="000000"/>
          <w:sz w:val="23"/>
          <w:szCs w:val="23"/>
        </w:rPr>
        <w:tab/>
        <w:t>Page 16</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Stakeholders </w:t>
      </w:r>
      <w:r w:rsidR="004379C9">
        <w:rPr>
          <w:rFonts w:ascii="Times New Roman" w:hAnsi="Times New Roman" w:cs="Times New Roman"/>
          <w:color w:val="000000"/>
          <w:sz w:val="23"/>
          <w:szCs w:val="23"/>
        </w:rPr>
        <w:tab/>
        <w:t>Page 17</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Statement of Non-Discrimination</w:t>
      </w:r>
      <w:r w:rsidR="004379C9">
        <w:rPr>
          <w:rFonts w:ascii="Times New Roman" w:hAnsi="Times New Roman" w:cs="Times New Roman"/>
          <w:color w:val="000000"/>
          <w:sz w:val="23"/>
          <w:szCs w:val="23"/>
        </w:rPr>
        <w:tab/>
        <w:t>Page 19</w:t>
      </w:r>
    </w:p>
    <w:p w:rsidR="00C23821" w:rsidRDefault="00C23821" w:rsidP="000D1D38">
      <w:pPr>
        <w:tabs>
          <w:tab w:val="left" w:pos="648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Conclusion </w:t>
      </w:r>
      <w:r w:rsidR="004379C9">
        <w:rPr>
          <w:rFonts w:ascii="Times New Roman" w:hAnsi="Times New Roman" w:cs="Times New Roman"/>
          <w:color w:val="000000"/>
          <w:sz w:val="23"/>
          <w:szCs w:val="23"/>
        </w:rPr>
        <w:tab/>
        <w:t>Page 20</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3 of 20</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0D1D38">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Introduction</w:t>
      </w:r>
    </w:p>
    <w:p w:rsidR="006A7C24"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Michigan Department of Education, Office of Education Improvement and Innovation and Office of Field Services has developed a series of documents and tools that are designed to assist schools in the creation and use of an </w:t>
      </w:r>
      <w:r>
        <w:rPr>
          <w:rFonts w:ascii="Times New Roman" w:hAnsi="Times New Roman" w:cs="Times New Roman"/>
          <w:b/>
          <w:bCs/>
          <w:color w:val="000000"/>
          <w:sz w:val="23"/>
          <w:szCs w:val="23"/>
        </w:rPr>
        <w:t xml:space="preserve">Action Portfolio </w:t>
      </w:r>
      <w:r>
        <w:rPr>
          <w:rFonts w:ascii="Times New Roman" w:hAnsi="Times New Roman" w:cs="Times New Roman"/>
          <w:color w:val="000000"/>
          <w:sz w:val="23"/>
          <w:szCs w:val="23"/>
        </w:rPr>
        <w:t>that will guide and inform the school's Continuous School Improvement Planning Process.</w:t>
      </w:r>
    </w:p>
    <w:p w:rsidR="006A7C24" w:rsidRDefault="006A7C24" w:rsidP="00C23821">
      <w:pPr>
        <w:autoSpaceDE w:val="0"/>
        <w:autoSpaceDN w:val="0"/>
        <w:adjustRightInd w:val="0"/>
        <w:spacing w:after="0" w:line="240" w:lineRule="auto"/>
        <w:rPr>
          <w:rFonts w:ascii="Times New Roman" w:hAnsi="Times New Roman" w:cs="Times New Roman"/>
          <w:color w:val="000000"/>
          <w:sz w:val="23"/>
          <w:szCs w:val="23"/>
        </w:rPr>
      </w:pPr>
    </w:p>
    <w:p w:rsidR="006A7C24"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w:t>
      </w:r>
      <w:r>
        <w:rPr>
          <w:rFonts w:ascii="Times New Roman" w:hAnsi="Times New Roman" w:cs="Times New Roman"/>
          <w:b/>
          <w:bCs/>
          <w:color w:val="000000"/>
          <w:sz w:val="23"/>
          <w:szCs w:val="23"/>
        </w:rPr>
        <w:t xml:space="preserve">Action Portfolio </w:t>
      </w:r>
      <w:r>
        <w:rPr>
          <w:rFonts w:ascii="Times New Roman" w:hAnsi="Times New Roman" w:cs="Times New Roman"/>
          <w:color w:val="000000"/>
          <w:sz w:val="23"/>
          <w:szCs w:val="23"/>
        </w:rPr>
        <w:t xml:space="preserve">begins with the </w:t>
      </w:r>
      <w:r>
        <w:rPr>
          <w:rFonts w:ascii="Times New Roman" w:hAnsi="Times New Roman" w:cs="Times New Roman"/>
          <w:b/>
          <w:bCs/>
          <w:color w:val="000000"/>
          <w:sz w:val="23"/>
          <w:szCs w:val="23"/>
        </w:rPr>
        <w:t>Michigan School Improvement Framework (MSIF)</w:t>
      </w:r>
      <w:r>
        <w:rPr>
          <w:rFonts w:ascii="Times New Roman" w:hAnsi="Times New Roman" w:cs="Times New Roman"/>
          <w:color w:val="000000"/>
          <w:sz w:val="23"/>
          <w:szCs w:val="23"/>
        </w:rPr>
        <w:t xml:space="preserve">. The Framework was designed to: </w:t>
      </w:r>
    </w:p>
    <w:p w:rsidR="006A7C24" w:rsidRPr="006A7C24" w:rsidRDefault="00C23821" w:rsidP="006A7C24">
      <w:pPr>
        <w:pStyle w:val="ListParagraph"/>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6A7C24">
        <w:rPr>
          <w:rFonts w:ascii="Times New Roman" w:hAnsi="Times New Roman" w:cs="Times New Roman"/>
          <w:color w:val="000000"/>
          <w:sz w:val="23"/>
          <w:szCs w:val="23"/>
        </w:rPr>
        <w:t xml:space="preserve">Provide schools and districts with a comprehensive framework that describes the elements of effective schools. </w:t>
      </w:r>
    </w:p>
    <w:p w:rsidR="006A7C24" w:rsidRPr="006A7C24" w:rsidRDefault="00C23821" w:rsidP="006A7C24">
      <w:pPr>
        <w:pStyle w:val="ListParagraph"/>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6A7C24">
        <w:rPr>
          <w:rFonts w:ascii="Times New Roman" w:hAnsi="Times New Roman" w:cs="Times New Roman"/>
          <w:color w:val="000000"/>
          <w:sz w:val="23"/>
          <w:szCs w:val="23"/>
        </w:rPr>
        <w:t>Provide schools and districts in our state with a common way of describing the processes and protocols of practice of effective schools.</w:t>
      </w:r>
    </w:p>
    <w:p w:rsidR="006A7C24" w:rsidRPr="006A7C24" w:rsidRDefault="00C23821" w:rsidP="006A7C24">
      <w:pPr>
        <w:pStyle w:val="ListParagraph"/>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6A7C24">
        <w:rPr>
          <w:rFonts w:ascii="Times New Roman" w:hAnsi="Times New Roman" w:cs="Times New Roman"/>
          <w:color w:val="000000"/>
          <w:sz w:val="23"/>
          <w:szCs w:val="23"/>
        </w:rPr>
        <w:t>Give direction to, support, and enhance the school improvement planning process.</w:t>
      </w:r>
    </w:p>
    <w:p w:rsidR="006A7C24" w:rsidRDefault="006A7C24"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School Improvement Framework </w:t>
      </w:r>
      <w:r>
        <w:rPr>
          <w:rFonts w:ascii="Times New Roman" w:hAnsi="Times New Roman" w:cs="Times New Roman"/>
          <w:b/>
          <w:bCs/>
          <w:color w:val="000000"/>
          <w:sz w:val="23"/>
          <w:szCs w:val="23"/>
        </w:rPr>
        <w:t xml:space="preserve">Rubrics </w:t>
      </w:r>
      <w:r>
        <w:rPr>
          <w:rFonts w:ascii="Times New Roman" w:hAnsi="Times New Roman" w:cs="Times New Roman"/>
          <w:color w:val="000000"/>
          <w:sz w:val="23"/>
          <w:szCs w:val="23"/>
        </w:rPr>
        <w:t xml:space="preserve">assess the framework at the benchmark level, and provide a continuum of practice that allows buildings to identify gaps that exist between where they are in their current practice and where they want to be. The rubrics also include the EdYES! Performance Indicators that schools must use for their annual self-assessment. The </w:t>
      </w:r>
      <w:r>
        <w:rPr>
          <w:rFonts w:ascii="Times New Roman" w:hAnsi="Times New Roman" w:cs="Times New Roman"/>
          <w:b/>
          <w:bCs/>
          <w:color w:val="000000"/>
          <w:sz w:val="23"/>
          <w:szCs w:val="23"/>
        </w:rPr>
        <w:t xml:space="preserve">Comprehensive Needs Assessment (CNA) </w:t>
      </w:r>
      <w:r>
        <w:rPr>
          <w:rFonts w:ascii="Times New Roman" w:hAnsi="Times New Roman" w:cs="Times New Roman"/>
          <w:color w:val="000000"/>
          <w:sz w:val="23"/>
          <w:szCs w:val="23"/>
        </w:rPr>
        <w:t xml:space="preserve">is another tool that has been developed as a part of the </w:t>
      </w:r>
      <w:r>
        <w:rPr>
          <w:rFonts w:ascii="Times New Roman" w:hAnsi="Times New Roman" w:cs="Times New Roman"/>
          <w:b/>
          <w:bCs/>
          <w:color w:val="000000"/>
          <w:sz w:val="23"/>
          <w:szCs w:val="23"/>
        </w:rPr>
        <w:t>Action Portfolio</w:t>
      </w:r>
      <w:r>
        <w:rPr>
          <w:rFonts w:ascii="Times New Roman" w:hAnsi="Times New Roman" w:cs="Times New Roman"/>
          <w:color w:val="000000"/>
          <w:sz w:val="23"/>
          <w:szCs w:val="23"/>
        </w:rPr>
        <w:t>. This process examines building demographics, system processes and protocols of practices, instructional program, and disaggregated student academic achievement data, so that the following questions can be answered:</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6A7C24" w:rsidRDefault="006A7C24"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sectPr w:rsidR="006A7C24" w:rsidSect="007D45BC">
          <w:pgSz w:w="12240" w:h="15840"/>
          <w:pgMar w:top="1440" w:right="1440" w:bottom="1440" w:left="1440" w:header="720" w:footer="720" w:gutter="0"/>
          <w:cols w:space="720"/>
          <w:docGrid w:linePitch="360"/>
        </w:sectPr>
      </w:pP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lastRenderedPageBreak/>
        <w:t>Who do we serve?</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t>How do we do business?</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t>Where are we now?</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t>Where do we want to be?</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t>What and where are the gaps?</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lastRenderedPageBreak/>
        <w:t>What is/are the root cause(s) for the gaps?</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t>How will we get to where we want to be?</w:t>
      </w:r>
    </w:p>
    <w:p w:rsidR="00C23821" w:rsidRPr="006A7C24" w:rsidRDefault="00C23821" w:rsidP="006A7C24">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sz w:val="23"/>
          <w:szCs w:val="23"/>
        </w:rPr>
      </w:pPr>
      <w:r w:rsidRPr="006A7C24">
        <w:rPr>
          <w:rFonts w:ascii="Times New Roman" w:hAnsi="Times New Roman" w:cs="Times New Roman"/>
          <w:color w:val="000000"/>
          <w:sz w:val="23"/>
          <w:szCs w:val="23"/>
        </w:rPr>
        <w:t>How will we evaluate our efforts and progress?</w:t>
      </w:r>
    </w:p>
    <w:p w:rsidR="006A7C24" w:rsidRDefault="006A7C24" w:rsidP="00C23821">
      <w:pPr>
        <w:autoSpaceDE w:val="0"/>
        <w:autoSpaceDN w:val="0"/>
        <w:adjustRightInd w:val="0"/>
        <w:spacing w:after="0" w:line="240" w:lineRule="auto"/>
        <w:rPr>
          <w:rFonts w:ascii="Times New Roman" w:hAnsi="Times New Roman" w:cs="Times New Roman"/>
          <w:color w:val="000000"/>
          <w:sz w:val="23"/>
          <w:szCs w:val="23"/>
        </w:rPr>
        <w:sectPr w:rsidR="006A7C24" w:rsidSect="006A7C24">
          <w:type w:val="continuous"/>
          <w:pgSz w:w="12240" w:h="15840"/>
          <w:pgMar w:top="1440" w:right="1440" w:bottom="1440" w:left="1440" w:header="720" w:footer="720" w:gutter="0"/>
          <w:cols w:num="2" w:space="720"/>
          <w:docGrid w:linePitch="360"/>
        </w:sect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 CNA will help a school align these system challenges with the student achievement goals the school will establish. Ensuring that your systems are aligned with the elements of effective schools, to support your instructional program goals and objectives, is the first step to establishing the continuous school improvement process.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w:t>
      </w:r>
      <w:r>
        <w:rPr>
          <w:rFonts w:ascii="Times New Roman" w:hAnsi="Times New Roman" w:cs="Times New Roman"/>
          <w:b/>
          <w:bCs/>
          <w:color w:val="000000"/>
          <w:sz w:val="23"/>
          <w:szCs w:val="23"/>
        </w:rPr>
        <w:t xml:space="preserve">School Improvement Plan template (SIP) </w:t>
      </w:r>
      <w:r>
        <w:rPr>
          <w:rFonts w:ascii="Times New Roman" w:hAnsi="Times New Roman" w:cs="Times New Roman"/>
          <w:color w:val="000000"/>
          <w:sz w:val="23"/>
          <w:szCs w:val="23"/>
        </w:rPr>
        <w:t>has been designed to provide schools and districts with a common planning template that addresses student learning and system needs that have been identified through the schools Comprehensive Needs Assessment. It has also been designed to address any federal, state and locally required elements that must be contained in a School Improvement Plan. The School Improvement Framework, Rubrics, CNA, and the School Improvement Planning template were developed as a comprehensive and continuous process that can provide schools and districts with a way to look at and discuss internal systems and assess where the school is, in relationship to these elements of effective schools.</w:t>
      </w: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4 of 20</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FF"/>
          <w:sz w:val="23"/>
          <w:szCs w:val="23"/>
        </w:rPr>
      </w:pPr>
      <w:r>
        <w:rPr>
          <w:rFonts w:ascii="Times New Roman" w:hAnsi="Times New Roman" w:cs="Times New Roman"/>
          <w:color w:val="000000"/>
          <w:sz w:val="23"/>
          <w:szCs w:val="23"/>
        </w:rPr>
        <w:t xml:space="preserve">Copies of these documents can be obtained on the web at: </w:t>
      </w:r>
      <w:r>
        <w:rPr>
          <w:rFonts w:ascii="Times New Roman" w:hAnsi="Times New Roman" w:cs="Times New Roman"/>
          <w:color w:val="0000FF"/>
          <w:sz w:val="23"/>
          <w:szCs w:val="23"/>
        </w:rPr>
        <w:t>www.mi.gov/schoolimprovement</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5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46"/>
          <w:szCs w:val="46"/>
        </w:rPr>
      </w:pPr>
    </w:p>
    <w:p w:rsidR="00C23821" w:rsidRDefault="00C23821" w:rsidP="000D1D38">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School Information</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School: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Sparta Senior High School</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District: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Sparta Area Schools</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Public/Non-Public: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Public</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Grades: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9,10,11,12</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School Code Number: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03560</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City: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SPARTA</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State/Province: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Michigan</w:t>
      </w:r>
    </w:p>
    <w:p w:rsidR="00C23821" w:rsidRDefault="00C23821" w:rsidP="006A7C24">
      <w:pPr>
        <w:tabs>
          <w:tab w:val="left" w:pos="4320"/>
        </w:tabs>
        <w:autoSpaceDE w:val="0"/>
        <w:autoSpaceDN w:val="0"/>
        <w:adjustRightInd w:val="0"/>
        <w:spacing w:after="0" w:line="240" w:lineRule="auto"/>
        <w:ind w:left="720"/>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Country: </w:t>
      </w:r>
      <w:r w:rsidR="006A7C24">
        <w:rPr>
          <w:rFonts w:ascii="Times New Roman" w:hAnsi="Times New Roman" w:cs="Times New Roman"/>
          <w:color w:val="000000"/>
          <w:sz w:val="23"/>
          <w:szCs w:val="23"/>
        </w:rPr>
        <w:tab/>
      </w:r>
      <w:r>
        <w:rPr>
          <w:rFonts w:ascii="Times New Roman" w:hAnsi="Times New Roman" w:cs="Times New Roman"/>
          <w:b/>
          <w:bCs/>
          <w:color w:val="000000"/>
          <w:sz w:val="23"/>
          <w:szCs w:val="23"/>
        </w:rPr>
        <w:t>United States</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6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46"/>
          <w:szCs w:val="46"/>
        </w:rPr>
      </w:pPr>
    </w:p>
    <w:p w:rsidR="00C23821" w:rsidRDefault="00C23821" w:rsidP="000D1D38">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Vision</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Vision Statement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Our purpose is to teach children the skills and attitudes needed to be productive members of society in order to improve the quality of life for all.</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6"/>
          <w:szCs w:val="26"/>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Mission Statement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 Sparta Area School (SAS) District is committed to work in partnership with students, families and the community. Our goal is to ensure that all students master the essential skills and develop the attitudes and behaviors necessary to function successfully in a changing world. This partnership is committed to guarantee an educational environment designed to challenge all students to achieve their highest potentials.</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6"/>
          <w:szCs w:val="26"/>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Beliefs Statement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Beliefs Statement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We believe...</w:t>
      </w:r>
    </w:p>
    <w:p w:rsidR="00C23821" w:rsidRDefault="00C23821" w:rsidP="006A7C2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rPr>
        <w:t>* all students can learn, individually, and collaboratively; and that a student does learn is more important than when or where.</w:t>
      </w:r>
    </w:p>
    <w:p w:rsidR="00C23821" w:rsidRDefault="00C23821" w:rsidP="006A7C2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learning </w:t>
      </w:r>
      <w:r w:rsidR="00555FF3">
        <w:rPr>
          <w:rFonts w:ascii="Times New Roman" w:hAnsi="Times New Roman" w:cs="Times New Roman"/>
          <w:color w:val="000000"/>
          <w:sz w:val="23"/>
          <w:szCs w:val="23"/>
        </w:rPr>
        <w:t>is</w:t>
      </w:r>
      <w:r>
        <w:rPr>
          <w:rFonts w:ascii="Times New Roman" w:hAnsi="Times New Roman" w:cs="Times New Roman"/>
          <w:color w:val="000000"/>
          <w:sz w:val="23"/>
          <w:szCs w:val="23"/>
        </w:rPr>
        <w:t xml:space="preserve"> an accountable partnership involving staff, students, parents and community members.</w:t>
      </w:r>
    </w:p>
    <w:p w:rsidR="00C23821" w:rsidRDefault="00C23821" w:rsidP="006A7C2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the partnership creates the </w:t>
      </w:r>
      <w:r w:rsidR="006A7C24">
        <w:rPr>
          <w:rFonts w:ascii="Times New Roman" w:hAnsi="Times New Roman" w:cs="Times New Roman"/>
          <w:color w:val="000000"/>
          <w:sz w:val="23"/>
          <w:szCs w:val="23"/>
        </w:rPr>
        <w:t>conditions</w:t>
      </w:r>
      <w:r>
        <w:rPr>
          <w:rFonts w:ascii="Times New Roman" w:hAnsi="Times New Roman" w:cs="Times New Roman"/>
          <w:color w:val="000000"/>
          <w:sz w:val="23"/>
          <w:szCs w:val="23"/>
        </w:rPr>
        <w:t xml:space="preserve"> for students' success in the school environment.</w:t>
      </w:r>
    </w:p>
    <w:p w:rsidR="00C23821" w:rsidRDefault="00C23821" w:rsidP="006A7C2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rPr>
        <w:t>* decision-making for problem solving and planning is a shared process.</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7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46"/>
          <w:szCs w:val="46"/>
        </w:rPr>
      </w:pPr>
    </w:p>
    <w:p w:rsidR="00C23821" w:rsidRDefault="00C23821" w:rsidP="000D1D38">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Goals</w:t>
      </w:r>
    </w:p>
    <w:tbl>
      <w:tblPr>
        <w:tblStyle w:val="TableGrid"/>
        <w:tblW w:w="0" w:type="auto"/>
        <w:tblLook w:val="04A0"/>
      </w:tblPr>
      <w:tblGrid>
        <w:gridCol w:w="828"/>
        <w:gridCol w:w="3960"/>
        <w:gridCol w:w="2394"/>
        <w:gridCol w:w="2394"/>
      </w:tblGrid>
      <w:tr w:rsidR="000D1D38" w:rsidTr="000D1D38">
        <w:tc>
          <w:tcPr>
            <w:tcW w:w="828"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ID</w:t>
            </w:r>
          </w:p>
        </w:tc>
        <w:tc>
          <w:tcPr>
            <w:tcW w:w="3960"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Name</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Development Status</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Progress Status</w:t>
            </w:r>
          </w:p>
        </w:tc>
      </w:tr>
      <w:tr w:rsidR="000D1D38" w:rsidTr="000D1D38">
        <w:tc>
          <w:tcPr>
            <w:tcW w:w="828"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19341</w:t>
            </w:r>
          </w:p>
        </w:tc>
        <w:tc>
          <w:tcPr>
            <w:tcW w:w="3960"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ELA and Content Area Writing</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Approved</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Open</w:t>
            </w:r>
          </w:p>
        </w:tc>
      </w:tr>
      <w:tr w:rsidR="000D1D38" w:rsidTr="000D1D38">
        <w:tc>
          <w:tcPr>
            <w:tcW w:w="828"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19344</w:t>
            </w:r>
          </w:p>
        </w:tc>
        <w:tc>
          <w:tcPr>
            <w:tcW w:w="3960"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Math</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Approved</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Open</w:t>
            </w:r>
          </w:p>
        </w:tc>
      </w:tr>
      <w:tr w:rsidR="000D1D38" w:rsidTr="000D1D38">
        <w:tc>
          <w:tcPr>
            <w:tcW w:w="828"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19347</w:t>
            </w:r>
          </w:p>
        </w:tc>
        <w:tc>
          <w:tcPr>
            <w:tcW w:w="3960"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ELA and Content Area Reading</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Approved</w:t>
            </w:r>
          </w:p>
        </w:tc>
        <w:tc>
          <w:tcPr>
            <w:tcW w:w="2394" w:type="dxa"/>
          </w:tcPr>
          <w:p w:rsidR="000D1D38" w:rsidRDefault="000D1D38" w:rsidP="006A7C24">
            <w:pPr>
              <w:tabs>
                <w:tab w:val="left" w:pos="720"/>
                <w:tab w:val="left" w:pos="1440"/>
                <w:tab w:val="left" w:pos="5040"/>
                <w:tab w:val="left" w:pos="7200"/>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Open</w:t>
            </w:r>
          </w:p>
        </w:tc>
      </w:tr>
    </w:tbl>
    <w:p w:rsidR="00C23821" w:rsidRDefault="006A7C24" w:rsidP="006A7C24">
      <w:pPr>
        <w:tabs>
          <w:tab w:val="left" w:pos="720"/>
          <w:tab w:val="left" w:pos="1440"/>
          <w:tab w:val="left" w:pos="5040"/>
          <w:tab w:val="left" w:pos="7200"/>
        </w:tabs>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b/>
      </w:r>
      <w:r>
        <w:rPr>
          <w:rFonts w:ascii="Times New Roman" w:hAnsi="Times New Roman" w:cs="Times New Roman"/>
          <w:b/>
          <w:bCs/>
          <w:color w:val="000000"/>
          <w:sz w:val="23"/>
          <w:szCs w:val="23"/>
        </w:rPr>
        <w:tab/>
      </w:r>
      <w:r>
        <w:rPr>
          <w:rFonts w:ascii="Times New Roman" w:hAnsi="Times New Roman" w:cs="Times New Roman"/>
          <w:b/>
          <w:bCs/>
          <w:color w:val="000000"/>
          <w:sz w:val="23"/>
          <w:szCs w:val="23"/>
        </w:rPr>
        <w:tab/>
      </w:r>
      <w:r>
        <w:rPr>
          <w:rFonts w:ascii="Times New Roman" w:hAnsi="Times New Roman" w:cs="Times New Roman"/>
          <w:b/>
          <w:bCs/>
          <w:color w:val="000000"/>
          <w:sz w:val="23"/>
          <w:szCs w:val="23"/>
        </w:rPr>
        <w:tab/>
      </w: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34"/>
          <w:szCs w:val="34"/>
        </w:rPr>
        <w:t>Goal 1: ELA and Content Area Writing</w:t>
      </w:r>
    </w:p>
    <w:p w:rsidR="000D1D38" w:rsidRDefault="000D1D3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Content </w:t>
      </w:r>
      <w:r w:rsidR="006A7C24">
        <w:rPr>
          <w:rFonts w:ascii="Times New Roman" w:hAnsi="Times New Roman" w:cs="Times New Roman"/>
          <w:b/>
          <w:bCs/>
          <w:color w:val="000000"/>
          <w:sz w:val="23"/>
          <w:szCs w:val="23"/>
        </w:rPr>
        <w:t>Area:</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English Language Arts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Goal </w:t>
      </w:r>
      <w:r w:rsidR="006A7C24">
        <w:rPr>
          <w:rFonts w:ascii="Times New Roman" w:hAnsi="Times New Roman" w:cs="Times New Roman"/>
          <w:b/>
          <w:bCs/>
          <w:color w:val="000000"/>
          <w:sz w:val="23"/>
          <w:szCs w:val="23"/>
        </w:rPr>
        <w:t>Source:</w:t>
      </w:r>
      <w:r>
        <w:rPr>
          <w:rFonts w:ascii="Times New Roman" w:hAnsi="Times New Roman" w:cs="Times New Roman"/>
          <w:b/>
          <w:bCs/>
          <w:color w:val="000000"/>
          <w:sz w:val="23"/>
          <w:szCs w:val="23"/>
        </w:rPr>
        <w:t xml:space="preserve"> </w:t>
      </w:r>
      <w:r w:rsidR="006A7C24">
        <w:rPr>
          <w:rFonts w:ascii="Times New Roman" w:hAnsi="Times New Roman" w:cs="Times New Roman"/>
          <w:color w:val="000000"/>
          <w:sz w:val="23"/>
          <w:szCs w:val="23"/>
        </w:rPr>
        <w:t>E</w:t>
      </w:r>
      <w:r>
        <w:rPr>
          <w:rFonts w:ascii="Times New Roman" w:hAnsi="Times New Roman" w:cs="Times New Roman"/>
          <w:color w:val="000000"/>
          <w:sz w:val="23"/>
          <w:szCs w:val="23"/>
        </w:rPr>
        <w:t>d</w:t>
      </w:r>
      <w:r w:rsidR="006A7C24">
        <w:rPr>
          <w:rFonts w:ascii="Times New Roman" w:hAnsi="Times New Roman" w:cs="Times New Roman"/>
          <w:color w:val="000000"/>
          <w:sz w:val="23"/>
          <w:szCs w:val="23"/>
        </w:rPr>
        <w:t>Y</w:t>
      </w:r>
      <w:r>
        <w:rPr>
          <w:rFonts w:ascii="Times New Roman" w:hAnsi="Times New Roman" w:cs="Times New Roman"/>
          <w:color w:val="000000"/>
          <w:sz w:val="23"/>
          <w:szCs w:val="23"/>
        </w:rPr>
        <w:t>es</w:t>
      </w:r>
      <w:r w:rsidR="006A7C24">
        <w:rPr>
          <w:rFonts w:ascii="Times New Roman" w:hAnsi="Times New Roman" w:cs="Times New Roman"/>
          <w:color w:val="000000"/>
          <w:sz w:val="23"/>
          <w:szCs w:val="23"/>
        </w:rPr>
        <w: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Development </w:t>
      </w:r>
      <w:r w:rsidR="006A7C24">
        <w:rPr>
          <w:rFonts w:ascii="Times New Roman" w:hAnsi="Times New Roman" w:cs="Times New Roman"/>
          <w:b/>
          <w:bCs/>
          <w:color w:val="000000"/>
          <w:sz w:val="23"/>
          <w:szCs w:val="23"/>
        </w:rPr>
        <w:t>Status:</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Approved</w:t>
      </w:r>
    </w:p>
    <w:p w:rsidR="000D1D38" w:rsidRDefault="000D1D3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Student Goal </w:t>
      </w:r>
      <w:r w:rsidR="006A7C24">
        <w:rPr>
          <w:rFonts w:ascii="Times New Roman" w:hAnsi="Times New Roman" w:cs="Times New Roman"/>
          <w:b/>
          <w:bCs/>
          <w:color w:val="000000"/>
          <w:sz w:val="23"/>
          <w:szCs w:val="23"/>
        </w:rPr>
        <w:t>Statement: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All students will be profi</w:t>
      </w:r>
      <w:r w:rsidR="006A7C24">
        <w:rPr>
          <w:rFonts w:ascii="Times New Roman" w:hAnsi="Times New Roman" w:cs="Times New Roman"/>
          <w:color w:val="000000"/>
          <w:sz w:val="23"/>
          <w:szCs w:val="23"/>
        </w:rPr>
        <w:t>ci</w:t>
      </w:r>
      <w:r>
        <w:rPr>
          <w:rFonts w:ascii="Times New Roman" w:hAnsi="Times New Roman" w:cs="Times New Roman"/>
          <w:color w:val="000000"/>
          <w:sz w:val="23"/>
          <w:szCs w:val="23"/>
        </w:rPr>
        <w:t>ent in Writing across the content areas.</w:t>
      </w:r>
    </w:p>
    <w:p w:rsidR="000D1D38" w:rsidRDefault="000D1D38" w:rsidP="006A7C24">
      <w:pPr>
        <w:autoSpaceDE w:val="0"/>
        <w:autoSpaceDN w:val="0"/>
        <w:adjustRightInd w:val="0"/>
        <w:spacing w:after="0" w:line="240" w:lineRule="auto"/>
        <w:ind w:left="360" w:hanging="360"/>
        <w:rPr>
          <w:rFonts w:ascii="Times New Roman" w:hAnsi="Times New Roman" w:cs="Times New Roman"/>
          <w:b/>
          <w:bCs/>
          <w:color w:val="000000"/>
          <w:sz w:val="23"/>
          <w:szCs w:val="23"/>
        </w:rPr>
      </w:pPr>
    </w:p>
    <w:p w:rsidR="00C23821" w:rsidRDefault="00C23821" w:rsidP="006A7C24">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Gap </w:t>
      </w:r>
      <w:r w:rsidR="006A7C24">
        <w:rPr>
          <w:rFonts w:ascii="Times New Roman" w:hAnsi="Times New Roman" w:cs="Times New Roman"/>
          <w:b/>
          <w:bCs/>
          <w:color w:val="000000"/>
          <w:sz w:val="23"/>
          <w:szCs w:val="23"/>
        </w:rPr>
        <w:t>Statement: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Historic student performance data on the Michigan Merit Exam shows that students are performing below expected AYP performance benchmark in writing.</w:t>
      </w:r>
    </w:p>
    <w:p w:rsidR="000D1D38" w:rsidRDefault="000D1D3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Cause for </w:t>
      </w:r>
      <w:r w:rsidR="006A7C24">
        <w:rPr>
          <w:rFonts w:ascii="Times New Roman" w:hAnsi="Times New Roman" w:cs="Times New Roman"/>
          <w:b/>
          <w:bCs/>
          <w:color w:val="000000"/>
          <w:sz w:val="23"/>
          <w:szCs w:val="23"/>
        </w:rPr>
        <w:t>Gap:</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 xml:space="preserve">A lack of </w:t>
      </w:r>
      <w:r w:rsidR="006A7C24">
        <w:rPr>
          <w:rFonts w:ascii="Times New Roman" w:hAnsi="Times New Roman" w:cs="Times New Roman"/>
          <w:color w:val="000000"/>
          <w:sz w:val="23"/>
          <w:szCs w:val="23"/>
        </w:rPr>
        <w:t>an</w:t>
      </w:r>
      <w:r>
        <w:rPr>
          <w:rFonts w:ascii="Times New Roman" w:hAnsi="Times New Roman" w:cs="Times New Roman"/>
          <w:color w:val="000000"/>
          <w:sz w:val="23"/>
          <w:szCs w:val="23"/>
        </w:rPr>
        <w:t xml:space="preserve"> explicit systematic writing instruction across the district.</w:t>
      </w:r>
    </w:p>
    <w:p w:rsidR="000D1D38" w:rsidRDefault="000D1D38" w:rsidP="00C23821">
      <w:pPr>
        <w:autoSpaceDE w:val="0"/>
        <w:autoSpaceDN w:val="0"/>
        <w:adjustRightInd w:val="0"/>
        <w:spacing w:after="0" w:line="240" w:lineRule="auto"/>
        <w:rPr>
          <w:rFonts w:ascii="Times New Roman" w:hAnsi="Times New Roman" w:cs="Times New Roman"/>
          <w:b/>
          <w:bCs/>
          <w:color w:val="000000"/>
          <w:sz w:val="23"/>
          <w:szCs w:val="23"/>
        </w:rPr>
      </w:pPr>
    </w:p>
    <w:p w:rsidR="006A7C24"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Multiple measures/sources of data you used to identify this gap in student </w:t>
      </w:r>
      <w:r w:rsidR="006A7C24">
        <w:rPr>
          <w:rFonts w:ascii="Times New Roman" w:hAnsi="Times New Roman" w:cs="Times New Roman"/>
          <w:b/>
          <w:bCs/>
          <w:color w:val="000000"/>
          <w:sz w:val="23"/>
          <w:szCs w:val="23"/>
        </w:rPr>
        <w:t>achievement:</w:t>
      </w:r>
    </w:p>
    <w:p w:rsidR="00C23821" w:rsidRDefault="00C23821" w:rsidP="006A7C24">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Referenced</w:t>
      </w:r>
    </w:p>
    <w:p w:rsidR="00C23821" w:rsidRDefault="00C23821" w:rsidP="006A7C24">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Assessment/Data</w:t>
      </w:r>
    </w:p>
    <w:p w:rsidR="00C23821" w:rsidRDefault="00C23821" w:rsidP="006A7C24">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ACT Data</w:t>
      </w:r>
    </w:p>
    <w:p w:rsidR="00C23821" w:rsidRDefault="00C23821" w:rsidP="006A7C24">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MEAP/MME Data</w:t>
      </w:r>
    </w:p>
    <w:p w:rsidR="00C23821" w:rsidRDefault="006A7C24" w:rsidP="006A7C24">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Anecdotal</w:t>
      </w:r>
      <w:r w:rsidR="00C23821">
        <w:rPr>
          <w:rFonts w:ascii="Times New Roman" w:hAnsi="Times New Roman" w:cs="Times New Roman"/>
          <w:color w:val="000000"/>
          <w:sz w:val="23"/>
          <w:szCs w:val="23"/>
        </w:rPr>
        <w:t xml:space="preserve"> Data</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What are the criteria for success and what data or multiple measures of assessment will be used to monitor progress and success of this goal? </w:t>
      </w:r>
      <w:r>
        <w:rPr>
          <w:rFonts w:ascii="Times New Roman" w:hAnsi="Times New Roman" w:cs="Times New Roman"/>
          <w:color w:val="000000"/>
          <w:sz w:val="23"/>
          <w:szCs w:val="23"/>
        </w:rPr>
        <w:t xml:space="preserve">All students will be proficient based on district/state/national assessment data and proficiency </w:t>
      </w:r>
      <w:r w:rsidR="006A7C24">
        <w:rPr>
          <w:rFonts w:ascii="Times New Roman" w:hAnsi="Times New Roman" w:cs="Times New Roman"/>
          <w:color w:val="000000"/>
          <w:sz w:val="23"/>
          <w:szCs w:val="23"/>
        </w:rPr>
        <w:t>criteria</w:t>
      </w:r>
      <w:r>
        <w:rPr>
          <w:rFonts w:ascii="Times New Roman" w:hAnsi="Times New Roman" w:cs="Times New Roman"/>
          <w:color w:val="000000"/>
          <w:sz w:val="23"/>
          <w:szCs w:val="23"/>
        </w:rPr>
        <w:t>. In House /Criterion Referenced test data including Writing Samples by grade level, rubric scored student samples in ELA, MEAP/MME and ACT (PLAN and EXPLORE) data will be used to monitor progress and successes of the goal.</w:t>
      </w:r>
    </w:p>
    <w:p w:rsidR="006A7C24" w:rsidRDefault="006A7C24"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Contact </w:t>
      </w:r>
      <w:r w:rsidR="00555FF3">
        <w:rPr>
          <w:rFonts w:ascii="Times New Roman" w:hAnsi="Times New Roman" w:cs="Times New Roman"/>
          <w:b/>
          <w:bCs/>
          <w:color w:val="000000"/>
          <w:sz w:val="23"/>
          <w:szCs w:val="23"/>
        </w:rPr>
        <w:t>Name:</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Matt Spencer</w:t>
      </w:r>
    </w:p>
    <w:p w:rsidR="006A7C24" w:rsidRDefault="006A7C24"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Objectives:</w:t>
      </w:r>
    </w:p>
    <w:tbl>
      <w:tblPr>
        <w:tblStyle w:val="TableGrid"/>
        <w:tblW w:w="0" w:type="auto"/>
        <w:tblLook w:val="04A0"/>
      </w:tblPr>
      <w:tblGrid>
        <w:gridCol w:w="828"/>
        <w:gridCol w:w="8748"/>
      </w:tblGrid>
      <w:tr w:rsidR="000D1D38" w:rsidTr="000D1D38">
        <w:tc>
          <w:tcPr>
            <w:tcW w:w="828" w:type="dxa"/>
          </w:tcPr>
          <w:p w:rsidR="000D1D38" w:rsidRDefault="000D1D38" w:rsidP="006A7C24">
            <w:pPr>
              <w:tabs>
                <w:tab w:val="left" w:pos="900"/>
                <w:tab w:val="left" w:pos="216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ID</w:t>
            </w:r>
          </w:p>
        </w:tc>
        <w:tc>
          <w:tcPr>
            <w:tcW w:w="8748" w:type="dxa"/>
          </w:tcPr>
          <w:p w:rsidR="000D1D38" w:rsidRDefault="000D1D38" w:rsidP="006A7C24">
            <w:pPr>
              <w:tabs>
                <w:tab w:val="left" w:pos="900"/>
                <w:tab w:val="left" w:pos="216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Objective</w:t>
            </w:r>
          </w:p>
        </w:tc>
      </w:tr>
      <w:tr w:rsidR="000D1D38" w:rsidTr="000D1D38">
        <w:tc>
          <w:tcPr>
            <w:tcW w:w="828" w:type="dxa"/>
          </w:tcPr>
          <w:p w:rsidR="000D1D38" w:rsidRDefault="000D1D38" w:rsidP="006A7C24">
            <w:pPr>
              <w:tabs>
                <w:tab w:val="left" w:pos="900"/>
                <w:tab w:val="left" w:pos="216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22491</w:t>
            </w:r>
          </w:p>
        </w:tc>
        <w:tc>
          <w:tcPr>
            <w:tcW w:w="8748" w:type="dxa"/>
          </w:tcPr>
          <w:p w:rsidR="000D1D38" w:rsidRDefault="000D1D38" w:rsidP="006A7C24">
            <w:pPr>
              <w:tabs>
                <w:tab w:val="left" w:pos="900"/>
                <w:tab w:val="left" w:pos="216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Given the MME/ACT assessments and in-House criterion tests referenced assessments in writing, student.</w:t>
            </w:r>
          </w:p>
        </w:tc>
      </w:tr>
    </w:tbl>
    <w:p w:rsidR="006A7C24" w:rsidRDefault="006A7C24" w:rsidP="006A7C24">
      <w:pPr>
        <w:tabs>
          <w:tab w:val="left" w:pos="900"/>
          <w:tab w:val="left" w:pos="2160"/>
        </w:tabs>
        <w:autoSpaceDE w:val="0"/>
        <w:autoSpaceDN w:val="0"/>
        <w:adjustRightInd w:val="0"/>
        <w:spacing w:after="0" w:line="240" w:lineRule="auto"/>
        <w:ind w:left="900" w:hanging="900"/>
        <w:rPr>
          <w:rFonts w:ascii="Times New Roman" w:hAnsi="Times New Roman" w:cs="Times New Roman"/>
          <w:color w:val="000000"/>
          <w:sz w:val="23"/>
          <w:szCs w:val="23"/>
        </w:rPr>
      </w:pPr>
    </w:p>
    <w:p w:rsidR="00C23821" w:rsidRDefault="00C23821" w:rsidP="006A7C24">
      <w:pPr>
        <w:tabs>
          <w:tab w:val="left" w:pos="216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EdYES! (40) </w:t>
      </w:r>
      <w:r w:rsidR="006A7C24">
        <w:rPr>
          <w:rFonts w:ascii="Times New Roman" w:hAnsi="Times New Roman" w:cs="Times New Roman"/>
          <w:b/>
          <w:bCs/>
          <w:color w:val="000000"/>
          <w:sz w:val="23"/>
          <w:szCs w:val="23"/>
        </w:rPr>
        <w:t>Challenges:</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None</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8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34"/>
          <w:szCs w:val="34"/>
        </w:rPr>
        <w:t>1.1. Objective: MME ELA Writing</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Measurable Objective Statement to Support </w:t>
      </w:r>
      <w:r w:rsidR="00734F06">
        <w:rPr>
          <w:rFonts w:ascii="Times New Roman" w:hAnsi="Times New Roman" w:cs="Times New Roman"/>
          <w:b/>
          <w:bCs/>
          <w:color w:val="000000"/>
          <w:sz w:val="23"/>
          <w:szCs w:val="23"/>
        </w:rPr>
        <w:t>Goal:</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 xml:space="preserve">Given the MME/ACT assessments and in-House criterion tests referenced assessments in </w:t>
      </w:r>
      <w:r w:rsidR="00734F06">
        <w:rPr>
          <w:rFonts w:ascii="Times New Roman" w:hAnsi="Times New Roman" w:cs="Times New Roman"/>
          <w:color w:val="000000"/>
          <w:sz w:val="23"/>
          <w:szCs w:val="23"/>
        </w:rPr>
        <w:t>writing, student</w:t>
      </w:r>
    </w:p>
    <w:p w:rsidR="00734F06" w:rsidRDefault="00734F06"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Strategies:</w:t>
      </w:r>
    </w:p>
    <w:tbl>
      <w:tblPr>
        <w:tblStyle w:val="TableGrid"/>
        <w:tblW w:w="0" w:type="auto"/>
        <w:tblLook w:val="04A0"/>
      </w:tblPr>
      <w:tblGrid>
        <w:gridCol w:w="828"/>
        <w:gridCol w:w="7380"/>
        <w:gridCol w:w="1368"/>
      </w:tblGrid>
      <w:tr w:rsidR="000D1D38" w:rsidTr="000D1D38">
        <w:tc>
          <w:tcPr>
            <w:tcW w:w="828" w:type="dxa"/>
          </w:tcPr>
          <w:p w:rsidR="000D1D38" w:rsidRDefault="000D1D38" w:rsidP="00734F06">
            <w:pPr>
              <w:tabs>
                <w:tab w:val="left" w:pos="720"/>
                <w:tab w:val="left" w:pos="720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ID</w:t>
            </w:r>
          </w:p>
        </w:tc>
        <w:tc>
          <w:tcPr>
            <w:tcW w:w="7380" w:type="dxa"/>
          </w:tcPr>
          <w:p w:rsidR="000D1D38" w:rsidRDefault="000D1D38" w:rsidP="00734F06">
            <w:pPr>
              <w:tabs>
                <w:tab w:val="left" w:pos="720"/>
                <w:tab w:val="left" w:pos="720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Strategy</w:t>
            </w:r>
          </w:p>
        </w:tc>
        <w:tc>
          <w:tcPr>
            <w:tcW w:w="1368" w:type="dxa"/>
          </w:tcPr>
          <w:p w:rsidR="000D1D38" w:rsidRDefault="000D1D38" w:rsidP="00734F06">
            <w:pPr>
              <w:tabs>
                <w:tab w:val="left" w:pos="720"/>
                <w:tab w:val="left" w:pos="720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Locked By</w:t>
            </w:r>
          </w:p>
        </w:tc>
      </w:tr>
      <w:tr w:rsidR="000D1D38" w:rsidTr="000D1D38">
        <w:tc>
          <w:tcPr>
            <w:tcW w:w="828" w:type="dxa"/>
          </w:tcPr>
          <w:p w:rsidR="000D1D38" w:rsidRDefault="000D1D38" w:rsidP="00734F06">
            <w:pPr>
              <w:tabs>
                <w:tab w:val="left" w:pos="720"/>
                <w:tab w:val="left" w:pos="720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22491</w:t>
            </w:r>
          </w:p>
        </w:tc>
        <w:tc>
          <w:tcPr>
            <w:tcW w:w="7380" w:type="dxa"/>
          </w:tcPr>
          <w:p w:rsidR="000D1D38" w:rsidRDefault="000D1D38" w:rsidP="00734F06">
            <w:pPr>
              <w:tabs>
                <w:tab w:val="left" w:pos="720"/>
                <w:tab w:val="left" w:pos="720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Staff will participate in ongoing Content Literacy Professional Development activities such as the Literacy Coaches Network, Doug Fisher, Thinking Maps, RTI, Instructional Modeling and Gradual Release of Student Responsibility Framework.</w:t>
            </w:r>
          </w:p>
        </w:tc>
        <w:tc>
          <w:tcPr>
            <w:tcW w:w="1368" w:type="dxa"/>
          </w:tcPr>
          <w:p w:rsidR="000D1D38" w:rsidRDefault="000D1D38" w:rsidP="00734F06">
            <w:pPr>
              <w:tabs>
                <w:tab w:val="left" w:pos="720"/>
                <w:tab w:val="left" w:pos="7200"/>
              </w:tabs>
              <w:autoSpaceDE w:val="0"/>
              <w:autoSpaceDN w:val="0"/>
              <w:adjustRightInd w:val="0"/>
              <w:rPr>
                <w:rFonts w:ascii="Times New Roman" w:hAnsi="Times New Roman" w:cs="Times New Roman"/>
                <w:color w:val="000000"/>
                <w:sz w:val="23"/>
                <w:szCs w:val="23"/>
              </w:rPr>
            </w:pPr>
          </w:p>
        </w:tc>
      </w:tr>
    </w:tbl>
    <w:p w:rsidR="00C23821" w:rsidRDefault="00C23821" w:rsidP="00C23821">
      <w:pPr>
        <w:autoSpaceDE w:val="0"/>
        <w:autoSpaceDN w:val="0"/>
        <w:adjustRightInd w:val="0"/>
        <w:spacing w:after="0" w:line="240" w:lineRule="auto"/>
        <w:rPr>
          <w:rFonts w:ascii="Times New Roman" w:hAnsi="Times New Roman" w:cs="Times New Roman"/>
          <w:b/>
          <w:bCs/>
          <w:color w:val="000000"/>
          <w:sz w:val="31"/>
          <w:szCs w:val="31"/>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1"/>
          <w:szCs w:val="31"/>
        </w:rPr>
      </w:pPr>
      <w:r>
        <w:rPr>
          <w:rFonts w:ascii="Times New Roman" w:hAnsi="Times New Roman" w:cs="Times New Roman"/>
          <w:b/>
          <w:bCs/>
          <w:color w:val="000000"/>
          <w:sz w:val="31"/>
          <w:szCs w:val="31"/>
        </w:rPr>
        <w:t>1.1.1. Strategy: Content Literacy</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Strategy Statement: </w:t>
      </w:r>
      <w:r>
        <w:rPr>
          <w:rFonts w:ascii="Times New Roman" w:hAnsi="Times New Roman" w:cs="Times New Roman"/>
          <w:color w:val="000000"/>
          <w:sz w:val="23"/>
          <w:szCs w:val="23"/>
        </w:rPr>
        <w:t>Staff will participate in ongoing Content Literacy Professional Development activities such as the Literacy Coaches Network, Doug Fisher, Thinking Maps, RTI, Instructional Modeling and Gradual Release of Student Responsibility Framework.</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Selected Target Areas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SPR (90) II.2.A.5 Data-Driven Culture: All decisions affecting student achievement are based on data. All instructional staff members are involved in this data-based decision-making which incorporates data from state, district, school, and classroom assessments.</w:t>
      </w:r>
    </w:p>
    <w:p w:rsidR="00734F06" w:rsidRDefault="00734F06"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SPR (90) V.2.B.2 Data-Driven Decision Making: Decisions are informed /supported by the careful, appropriate analysis and interpretation of sufficient data of good technical quality. Multiple types of data from multiple sources are used whenever possible.</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Other Required Information for Strategy</w:t>
      </w: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What research did you review to support the use of this strategy and action plan?</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Fisher, Doug, Frey, Nancy, 2004. Improving Adolescent Literacy: Strategies at Work. Pearson INC, Upper Saddle River NJ</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Activities:</w:t>
      </w:r>
    </w:p>
    <w:p w:rsidR="00734F06" w:rsidRDefault="00734F06" w:rsidP="00734F06">
      <w:pPr>
        <w:tabs>
          <w:tab w:val="left" w:pos="4320"/>
          <w:tab w:val="left" w:pos="5760"/>
          <w:tab w:val="left" w:pos="720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ab/>
      </w:r>
    </w:p>
    <w:tbl>
      <w:tblPr>
        <w:tblStyle w:val="TableGrid"/>
        <w:tblW w:w="0" w:type="auto"/>
        <w:tblLook w:val="04A0"/>
      </w:tblPr>
      <w:tblGrid>
        <w:gridCol w:w="4654"/>
        <w:gridCol w:w="1264"/>
        <w:gridCol w:w="1264"/>
        <w:gridCol w:w="2394"/>
      </w:tblGrid>
      <w:tr w:rsidR="00734F06" w:rsidTr="00734F06">
        <w:tc>
          <w:tcPr>
            <w:tcW w:w="465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Activity</w:t>
            </w:r>
          </w:p>
        </w:tc>
        <w:tc>
          <w:tcPr>
            <w:tcW w:w="126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Begin Date</w:t>
            </w:r>
          </w:p>
        </w:tc>
        <w:tc>
          <w:tcPr>
            <w:tcW w:w="126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End Date</w:t>
            </w:r>
          </w:p>
        </w:tc>
        <w:tc>
          <w:tcPr>
            <w:tcW w:w="239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Staff Responsible</w:t>
            </w:r>
          </w:p>
        </w:tc>
      </w:tr>
      <w:tr w:rsidR="00734F06" w:rsidTr="00734F06">
        <w:tc>
          <w:tcPr>
            <w:tcW w:w="4654" w:type="dxa"/>
          </w:tcPr>
          <w:p w:rsidR="00734F06" w:rsidRDefault="00734F06" w:rsidP="00734F06">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To provide ongoing professional development which promote the use of a common instructional framework and common instructional strategies across all grade levels and content areas. </w:t>
            </w:r>
          </w:p>
          <w:p w:rsidR="00734F06" w:rsidRDefault="00734F06" w:rsidP="00C23821">
            <w:pPr>
              <w:autoSpaceDE w:val="0"/>
              <w:autoSpaceDN w:val="0"/>
              <w:adjustRightInd w:val="0"/>
              <w:rPr>
                <w:rFonts w:ascii="Times New Roman" w:hAnsi="Times New Roman" w:cs="Times New Roman"/>
                <w:b/>
                <w:bCs/>
                <w:color w:val="000000"/>
                <w:sz w:val="23"/>
                <w:szCs w:val="23"/>
              </w:rPr>
            </w:pPr>
          </w:p>
        </w:tc>
        <w:tc>
          <w:tcPr>
            <w:tcW w:w="126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08/01/2007</w:t>
            </w:r>
          </w:p>
        </w:tc>
        <w:tc>
          <w:tcPr>
            <w:tcW w:w="126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06/01/2012</w:t>
            </w:r>
          </w:p>
        </w:tc>
        <w:tc>
          <w:tcPr>
            <w:tcW w:w="2394" w:type="dxa"/>
          </w:tcPr>
          <w:p w:rsidR="00734F06" w:rsidRDefault="00734F06"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Administrators, District School Improvement committee members, building school improvement team.</w:t>
            </w:r>
          </w:p>
        </w:tc>
      </w:tr>
    </w:tbl>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9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9"/>
          <w:szCs w:val="29"/>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9"/>
          <w:szCs w:val="29"/>
        </w:rPr>
        <w:t>1.1.1.1. Activity: Content Literacy Professional Development</w:t>
      </w:r>
    </w:p>
    <w:p w:rsidR="00C23821" w:rsidRDefault="00C23821" w:rsidP="00734F06">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Activity Description: </w:t>
      </w:r>
      <w:r>
        <w:rPr>
          <w:rFonts w:ascii="Times New Roman" w:hAnsi="Times New Roman" w:cs="Times New Roman"/>
          <w:color w:val="000000"/>
          <w:sz w:val="23"/>
          <w:szCs w:val="23"/>
        </w:rPr>
        <w:t>To provide ongoing professional development which promote the use of a Common instructional framework and common instructional strategies across all grade levels and content areas.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Activity Type: </w:t>
      </w:r>
      <w:r>
        <w:rPr>
          <w:rFonts w:ascii="Times New Roman" w:hAnsi="Times New Roman" w:cs="Times New Roman"/>
          <w:color w:val="000000"/>
          <w:sz w:val="23"/>
          <w:szCs w:val="23"/>
        </w:rPr>
        <w:t>None</w:t>
      </w:r>
    </w:p>
    <w:p w:rsidR="00C23821" w:rsidRDefault="00C23821" w:rsidP="00734F06">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Planned staff responsible for implementing activity: </w:t>
      </w:r>
      <w:r>
        <w:rPr>
          <w:rFonts w:ascii="Times New Roman" w:hAnsi="Times New Roman" w:cs="Times New Roman"/>
          <w:color w:val="000000"/>
          <w:sz w:val="23"/>
          <w:szCs w:val="23"/>
        </w:rPr>
        <w:t xml:space="preserve">Administrators, District School </w:t>
      </w:r>
      <w:r w:rsidR="00734F06">
        <w:rPr>
          <w:rFonts w:ascii="Times New Roman" w:hAnsi="Times New Roman" w:cs="Times New Roman"/>
          <w:color w:val="000000"/>
          <w:sz w:val="23"/>
          <w:szCs w:val="23"/>
        </w:rPr>
        <w:t>Improvement committee</w:t>
      </w:r>
      <w:r>
        <w:rPr>
          <w:rFonts w:ascii="Times New Roman" w:hAnsi="Times New Roman" w:cs="Times New Roman"/>
          <w:color w:val="000000"/>
          <w:sz w:val="23"/>
          <w:szCs w:val="23"/>
        </w:rPr>
        <w:t xml:space="preserve"> members, building school improvement team.</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Actual staff responsible for implementing activity:</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Planned Timeline: </w:t>
      </w:r>
      <w:r>
        <w:rPr>
          <w:rFonts w:ascii="Times New Roman" w:hAnsi="Times New Roman" w:cs="Times New Roman"/>
          <w:color w:val="000000"/>
          <w:sz w:val="23"/>
          <w:szCs w:val="23"/>
        </w:rPr>
        <w:t>Begin Date - 08/01/2007, End Date - 06/01/2012</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Actual Timeline: </w:t>
      </w:r>
      <w:r>
        <w:rPr>
          <w:rFonts w:ascii="Times New Roman" w:hAnsi="Times New Roman" w:cs="Times New Roman"/>
          <w:color w:val="000000"/>
          <w:sz w:val="23"/>
          <w:szCs w:val="23"/>
        </w:rPr>
        <w:t>Begin Date - N/A, End Date - N/A</w:t>
      </w:r>
    </w:p>
    <w:p w:rsidR="00734F06" w:rsidRDefault="00734F06"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Fiscal Resources Needed for Activity:</w:t>
      </w:r>
    </w:p>
    <w:tbl>
      <w:tblPr>
        <w:tblStyle w:val="TableGrid"/>
        <w:tblW w:w="0" w:type="auto"/>
        <w:tblLook w:val="04A0"/>
      </w:tblPr>
      <w:tblGrid>
        <w:gridCol w:w="5688"/>
        <w:gridCol w:w="1890"/>
        <w:gridCol w:w="1028"/>
        <w:gridCol w:w="970"/>
      </w:tblGrid>
      <w:tr w:rsidR="00734F06" w:rsidTr="00734F06">
        <w:tc>
          <w:tcPr>
            <w:tcW w:w="5688"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Resource</w:t>
            </w:r>
          </w:p>
        </w:tc>
        <w:tc>
          <w:tcPr>
            <w:tcW w:w="1890"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Funding Source</w:t>
            </w:r>
          </w:p>
        </w:tc>
        <w:tc>
          <w:tcPr>
            <w:tcW w:w="1028"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Planned Amount</w:t>
            </w:r>
          </w:p>
        </w:tc>
        <w:tc>
          <w:tcPr>
            <w:tcW w:w="970"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Actual Amount</w:t>
            </w:r>
          </w:p>
        </w:tc>
      </w:tr>
      <w:tr w:rsidR="00734F06" w:rsidTr="00734F06">
        <w:tc>
          <w:tcPr>
            <w:tcW w:w="5688"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Non Contract Pay, Pur. Serv. for Subs. and Training Costs.</w:t>
            </w:r>
          </w:p>
        </w:tc>
        <w:tc>
          <w:tcPr>
            <w:tcW w:w="1890" w:type="dxa"/>
          </w:tcPr>
          <w:p w:rsidR="00734F06" w:rsidRDefault="00734F06" w:rsidP="00734F06">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Title II Part A</w:t>
            </w:r>
          </w:p>
        </w:tc>
        <w:tc>
          <w:tcPr>
            <w:tcW w:w="1028"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4,000.00</w:t>
            </w:r>
          </w:p>
        </w:tc>
        <w:tc>
          <w:tcPr>
            <w:tcW w:w="970" w:type="dxa"/>
          </w:tcPr>
          <w:p w:rsidR="00734F06" w:rsidRDefault="00734F06"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0.00</w:t>
            </w:r>
          </w:p>
        </w:tc>
      </w:tr>
    </w:tbl>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34"/>
          <w:szCs w:val="34"/>
        </w:rPr>
        <w:t>Goal 2: Math</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Content </w:t>
      </w:r>
      <w:r w:rsidR="00734F06">
        <w:rPr>
          <w:rFonts w:ascii="Times New Roman" w:hAnsi="Times New Roman" w:cs="Times New Roman"/>
          <w:b/>
          <w:bCs/>
          <w:color w:val="000000"/>
          <w:sz w:val="23"/>
          <w:szCs w:val="23"/>
        </w:rPr>
        <w:t>Area:</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Math</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Goal </w:t>
      </w:r>
      <w:r w:rsidR="00734F06">
        <w:rPr>
          <w:rFonts w:ascii="Times New Roman" w:hAnsi="Times New Roman" w:cs="Times New Roman"/>
          <w:b/>
          <w:bCs/>
          <w:color w:val="000000"/>
          <w:sz w:val="23"/>
          <w:szCs w:val="23"/>
        </w:rPr>
        <w:t>Source:</w:t>
      </w:r>
      <w:r>
        <w:rPr>
          <w:rFonts w:ascii="Times New Roman" w:hAnsi="Times New Roman" w:cs="Times New Roman"/>
          <w:b/>
          <w:bCs/>
          <w:color w:val="000000"/>
          <w:sz w:val="23"/>
          <w:szCs w:val="23"/>
        </w:rPr>
        <w:t xml:space="preserve"> </w:t>
      </w:r>
      <w:r w:rsidR="00734F06">
        <w:rPr>
          <w:rFonts w:ascii="Times New Roman" w:hAnsi="Times New Roman" w:cs="Times New Roman"/>
          <w:color w:val="000000"/>
          <w:sz w:val="23"/>
          <w:szCs w:val="23"/>
        </w:rPr>
        <w:t>E</w:t>
      </w:r>
      <w:r>
        <w:rPr>
          <w:rFonts w:ascii="Times New Roman" w:hAnsi="Times New Roman" w:cs="Times New Roman"/>
          <w:color w:val="000000"/>
          <w:sz w:val="23"/>
          <w:szCs w:val="23"/>
        </w:rPr>
        <w:t>d</w:t>
      </w:r>
      <w:r w:rsidR="00734F06">
        <w:rPr>
          <w:rFonts w:ascii="Times New Roman" w:hAnsi="Times New Roman" w:cs="Times New Roman"/>
          <w:color w:val="000000"/>
          <w:sz w:val="23"/>
          <w:szCs w:val="23"/>
        </w:rPr>
        <w:t>Y</w:t>
      </w:r>
      <w:r>
        <w:rPr>
          <w:rFonts w:ascii="Times New Roman" w:hAnsi="Times New Roman" w:cs="Times New Roman"/>
          <w:color w:val="000000"/>
          <w:sz w:val="23"/>
          <w:szCs w:val="23"/>
        </w:rPr>
        <w:t>es</w:t>
      </w:r>
      <w:r w:rsidR="00734F06">
        <w:rPr>
          <w:rFonts w:ascii="Times New Roman" w:hAnsi="Times New Roman" w:cs="Times New Roman"/>
          <w:color w:val="000000"/>
          <w:sz w:val="23"/>
          <w:szCs w:val="23"/>
        </w:rPr>
        <w: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Development </w:t>
      </w:r>
      <w:r w:rsidR="00734F06">
        <w:rPr>
          <w:rFonts w:ascii="Times New Roman" w:hAnsi="Times New Roman" w:cs="Times New Roman"/>
          <w:b/>
          <w:bCs/>
          <w:color w:val="000000"/>
          <w:sz w:val="23"/>
          <w:szCs w:val="23"/>
        </w:rPr>
        <w:t>Status:</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Approved</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Student Goal </w:t>
      </w:r>
      <w:r w:rsidR="00734F06">
        <w:rPr>
          <w:rFonts w:ascii="Times New Roman" w:hAnsi="Times New Roman" w:cs="Times New Roman"/>
          <w:b/>
          <w:bCs/>
          <w:color w:val="000000"/>
          <w:sz w:val="23"/>
          <w:szCs w:val="23"/>
        </w:rPr>
        <w:t>Statement: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All students will be proficient in Math.</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Gap </w:t>
      </w:r>
      <w:r w:rsidR="00734F06">
        <w:rPr>
          <w:rFonts w:ascii="Times New Roman" w:hAnsi="Times New Roman" w:cs="Times New Roman"/>
          <w:b/>
          <w:bCs/>
          <w:color w:val="000000"/>
          <w:sz w:val="23"/>
          <w:szCs w:val="23"/>
        </w:rPr>
        <w:t>Statement: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 xml:space="preserve">The building subgroups of ELL, Special Education, and Economically Disadvantaged have historically </w:t>
      </w:r>
      <w:r w:rsidR="00734F06">
        <w:rPr>
          <w:rFonts w:ascii="Times New Roman" w:hAnsi="Times New Roman" w:cs="Times New Roman"/>
          <w:color w:val="000000"/>
          <w:sz w:val="23"/>
          <w:szCs w:val="23"/>
        </w:rPr>
        <w:t>underperformed</w:t>
      </w:r>
      <w:r>
        <w:rPr>
          <w:rFonts w:ascii="Times New Roman" w:hAnsi="Times New Roman" w:cs="Times New Roman"/>
          <w:color w:val="000000"/>
          <w:sz w:val="23"/>
          <w:szCs w:val="23"/>
        </w:rPr>
        <w:t xml:space="preserve"> their </w:t>
      </w:r>
      <w:r w:rsidR="00734F06">
        <w:rPr>
          <w:rFonts w:ascii="Times New Roman" w:hAnsi="Times New Roman" w:cs="Times New Roman"/>
          <w:color w:val="000000"/>
          <w:sz w:val="23"/>
          <w:szCs w:val="23"/>
        </w:rPr>
        <w:t>cohorts as</w:t>
      </w:r>
      <w:r>
        <w:rPr>
          <w:rFonts w:ascii="Times New Roman" w:hAnsi="Times New Roman" w:cs="Times New Roman"/>
          <w:color w:val="000000"/>
          <w:sz w:val="23"/>
          <w:szCs w:val="23"/>
        </w:rPr>
        <w:t xml:space="preserve"> in comparison to district vs. county and state aggregate subgroup performances on the Michigan Merit Exam criterion referenced tests.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Cause for </w:t>
      </w:r>
      <w:r w:rsidR="00734F06">
        <w:rPr>
          <w:rFonts w:ascii="Times New Roman" w:hAnsi="Times New Roman" w:cs="Times New Roman"/>
          <w:b/>
          <w:bCs/>
          <w:color w:val="000000"/>
          <w:sz w:val="23"/>
          <w:szCs w:val="23"/>
        </w:rPr>
        <w:t>Gap:</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The belief is that we lack a comprehensive RTI process district-wide.</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Some groups spend an in-ordinate amount of time pulled away from core instruction in the regular educational environment. Lack of system-wide common instructional framework and common transparent and transportable instructional strategies. District </w:t>
      </w:r>
      <w:r w:rsidR="00734F06">
        <w:rPr>
          <w:rFonts w:ascii="Times New Roman" w:hAnsi="Times New Roman" w:cs="Times New Roman"/>
          <w:color w:val="000000"/>
          <w:sz w:val="23"/>
          <w:szCs w:val="23"/>
        </w:rPr>
        <w:t>lacks</w:t>
      </w:r>
      <w:r>
        <w:rPr>
          <w:rFonts w:ascii="Times New Roman" w:hAnsi="Times New Roman" w:cs="Times New Roman"/>
          <w:color w:val="000000"/>
          <w:sz w:val="23"/>
          <w:szCs w:val="23"/>
        </w:rPr>
        <w:t xml:space="preserve"> the ability to use technological tools and resources for adapting instruction, assessment </w:t>
      </w:r>
      <w:r w:rsidR="00734F06">
        <w:rPr>
          <w:rFonts w:ascii="Times New Roman" w:hAnsi="Times New Roman" w:cs="Times New Roman"/>
          <w:color w:val="000000"/>
          <w:sz w:val="23"/>
          <w:szCs w:val="23"/>
        </w:rPr>
        <w:t>generation, data</w:t>
      </w:r>
      <w:r>
        <w:rPr>
          <w:rFonts w:ascii="Times New Roman" w:hAnsi="Times New Roman" w:cs="Times New Roman"/>
          <w:color w:val="000000"/>
          <w:sz w:val="23"/>
          <w:szCs w:val="23"/>
        </w:rPr>
        <w:t xml:space="preserve"> housing, retrieval and processing of disaggregated data including student performance, perceptual </w:t>
      </w:r>
      <w:r w:rsidR="00734F06">
        <w:rPr>
          <w:rFonts w:ascii="Times New Roman" w:hAnsi="Times New Roman" w:cs="Times New Roman"/>
          <w:color w:val="000000"/>
          <w:sz w:val="23"/>
          <w:szCs w:val="23"/>
        </w:rPr>
        <w:t>and</w:t>
      </w:r>
      <w:r>
        <w:rPr>
          <w:rFonts w:ascii="Times New Roman" w:hAnsi="Times New Roman" w:cs="Times New Roman"/>
          <w:color w:val="000000"/>
          <w:sz w:val="23"/>
          <w:szCs w:val="23"/>
        </w:rPr>
        <w:t xml:space="preserve"> parental participation rates.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10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Multiple measures/sources of data you used to identify this gap in student </w:t>
      </w:r>
      <w:r w:rsidR="00734F06">
        <w:rPr>
          <w:rFonts w:ascii="Times New Roman" w:hAnsi="Times New Roman" w:cs="Times New Roman"/>
          <w:b/>
          <w:bCs/>
          <w:color w:val="000000"/>
          <w:sz w:val="23"/>
          <w:szCs w:val="23"/>
        </w:rPr>
        <w:t>achievement: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 xml:space="preserve">CIMS Compliance Data shows lower proficiency rates on </w:t>
      </w:r>
      <w:r w:rsidR="00734F06">
        <w:rPr>
          <w:rFonts w:ascii="Times New Roman" w:hAnsi="Times New Roman" w:cs="Times New Roman"/>
          <w:color w:val="000000"/>
          <w:sz w:val="23"/>
          <w:szCs w:val="23"/>
        </w:rPr>
        <w:t>statewide</w:t>
      </w:r>
      <w:r>
        <w:rPr>
          <w:rFonts w:ascii="Times New Roman" w:hAnsi="Times New Roman" w:cs="Times New Roman"/>
          <w:color w:val="000000"/>
          <w:sz w:val="23"/>
          <w:szCs w:val="23"/>
        </w:rPr>
        <w:t xml:space="preserve"> assessments, and lower participation in regular ed</w:t>
      </w:r>
      <w:r w:rsidR="00734F06">
        <w:rPr>
          <w:rFonts w:ascii="Times New Roman" w:hAnsi="Times New Roman" w:cs="Times New Roman"/>
          <w:color w:val="000000"/>
          <w:sz w:val="23"/>
          <w:szCs w:val="23"/>
        </w:rPr>
        <w:t>.</w:t>
      </w:r>
      <w:r>
        <w:rPr>
          <w:rFonts w:ascii="Times New Roman" w:hAnsi="Times New Roman" w:cs="Times New Roman"/>
          <w:color w:val="000000"/>
          <w:sz w:val="23"/>
          <w:szCs w:val="23"/>
        </w:rPr>
        <w:t xml:space="preserve"> settings. MME Data shows the ELL, Special ed., and ED subgroups perform lower than their district cohorts. In-House Criterion References Test Data is not fully accessible across the district to monitor and disaggregate student performance data. Building Perceptual Data is not unified, yet shows a need to address exceptional students' needs. Power-School parent/teacher conference participation and student attendance data does not disaggregate by subgroup.</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What are the criteria for success and what data or multiple measures of assessment will be used to monitor progress and success of this goal? </w:t>
      </w:r>
      <w:r>
        <w:rPr>
          <w:rFonts w:ascii="Times New Roman" w:hAnsi="Times New Roman" w:cs="Times New Roman"/>
          <w:color w:val="000000"/>
          <w:sz w:val="23"/>
          <w:szCs w:val="23"/>
        </w:rPr>
        <w:t>MME and Student performance data shows no gap in student performance. CIMS data shows at least at least met State Targets in participation and proficiency of statewide assessments, % of time in regular ed</w:t>
      </w:r>
      <w:r w:rsidR="00734F06">
        <w:rPr>
          <w:rFonts w:ascii="Times New Roman" w:hAnsi="Times New Roman" w:cs="Times New Roman"/>
          <w:color w:val="000000"/>
          <w:sz w:val="23"/>
          <w:szCs w:val="23"/>
        </w:rPr>
        <w:t>.</w:t>
      </w:r>
      <w:r>
        <w:rPr>
          <w:rFonts w:ascii="Times New Roman" w:hAnsi="Times New Roman" w:cs="Times New Roman"/>
          <w:color w:val="000000"/>
          <w:sz w:val="23"/>
          <w:szCs w:val="23"/>
        </w:rPr>
        <w:t xml:space="preserve"> settings, % of Spec. ed</w:t>
      </w:r>
      <w:r w:rsidR="00734F06">
        <w:rPr>
          <w:rFonts w:ascii="Times New Roman" w:hAnsi="Times New Roman" w:cs="Times New Roman"/>
          <w:color w:val="000000"/>
          <w:sz w:val="23"/>
          <w:szCs w:val="23"/>
        </w:rPr>
        <w:t>.</w:t>
      </w:r>
      <w:r>
        <w:rPr>
          <w:rFonts w:ascii="Times New Roman" w:hAnsi="Times New Roman" w:cs="Times New Roman"/>
          <w:color w:val="000000"/>
          <w:sz w:val="23"/>
          <w:szCs w:val="23"/>
        </w:rPr>
        <w:t xml:space="preserve"> students. In-house summative testing data is accessible by aggregate and subgroup and no </w:t>
      </w:r>
      <w:r w:rsidR="00734F06">
        <w:rPr>
          <w:rFonts w:ascii="Times New Roman" w:hAnsi="Times New Roman" w:cs="Times New Roman"/>
          <w:color w:val="000000"/>
          <w:sz w:val="23"/>
          <w:szCs w:val="23"/>
        </w:rPr>
        <w:t>discrepancies in performance of subgroups are</w:t>
      </w:r>
      <w:r>
        <w:rPr>
          <w:rFonts w:ascii="Times New Roman" w:hAnsi="Times New Roman" w:cs="Times New Roman"/>
          <w:color w:val="000000"/>
          <w:sz w:val="23"/>
          <w:szCs w:val="23"/>
        </w:rPr>
        <w:t xml:space="preserve"> shown. Parent Teacher Conference participation and student attendance data can be disaggregated by subgroup and shows no discrepancies in attendance. Building Learning Walks anecdotal data consistently shows staff using the common instructional </w:t>
      </w:r>
      <w:r w:rsidR="00734F06">
        <w:rPr>
          <w:rFonts w:ascii="Times New Roman" w:hAnsi="Times New Roman" w:cs="Times New Roman"/>
          <w:color w:val="000000"/>
          <w:sz w:val="23"/>
          <w:szCs w:val="23"/>
        </w:rPr>
        <w:t>framework, common</w:t>
      </w:r>
      <w:r>
        <w:rPr>
          <w:rFonts w:ascii="Times New Roman" w:hAnsi="Times New Roman" w:cs="Times New Roman"/>
          <w:color w:val="000000"/>
          <w:sz w:val="23"/>
          <w:szCs w:val="23"/>
        </w:rPr>
        <w:t xml:space="preserve"> content literacy strategies and common processes to build relational capacities throughout the district. Teachers instruct from a common set learning targets w/ common critical content vocabulary, common summative assessments and clearly established modifications and accommodations for exceptional learners. Both universal screeners and progress monitoring assessments indicate 95 % of students meet the grade level expectations by 3</w:t>
      </w:r>
      <w:r w:rsidRPr="00C23821">
        <w:rPr>
          <w:rFonts w:ascii="Times New Roman" w:hAnsi="Times New Roman" w:cs="Times New Roman"/>
          <w:color w:val="000000"/>
          <w:sz w:val="23"/>
          <w:szCs w:val="23"/>
          <w:vertAlign w:val="superscript"/>
        </w:rPr>
        <w:t>rd</w:t>
      </w:r>
      <w:r>
        <w:rPr>
          <w:rFonts w:ascii="Times New Roman" w:hAnsi="Times New Roman" w:cs="Times New Roman"/>
          <w:color w:val="000000"/>
          <w:sz w:val="23"/>
          <w:szCs w:val="23"/>
        </w:rPr>
        <w:t xml:space="preserve"> grade. Perceptual data of shareholders indicate at least 95% of student educational needs are being met.</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Contact </w:t>
      </w:r>
      <w:r w:rsidR="0010608A">
        <w:rPr>
          <w:rFonts w:ascii="Times New Roman" w:hAnsi="Times New Roman" w:cs="Times New Roman"/>
          <w:b/>
          <w:bCs/>
          <w:color w:val="000000"/>
          <w:sz w:val="23"/>
          <w:szCs w:val="23"/>
        </w:rPr>
        <w:t>Name:</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Matt Spencer</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Objectives:</w:t>
      </w:r>
    </w:p>
    <w:p w:rsidR="0010608A" w:rsidRDefault="00C23821" w:rsidP="0010608A">
      <w:pPr>
        <w:tabs>
          <w:tab w:val="left" w:pos="144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ID </w:t>
      </w:r>
      <w:r w:rsidR="0010608A">
        <w:rPr>
          <w:rFonts w:ascii="Times New Roman" w:hAnsi="Times New Roman" w:cs="Times New Roman"/>
          <w:color w:val="000000"/>
          <w:sz w:val="23"/>
          <w:szCs w:val="23"/>
        </w:rPr>
        <w:tab/>
        <w:t>Objective</w:t>
      </w:r>
    </w:p>
    <w:p w:rsidR="00C23821" w:rsidRDefault="00C23821" w:rsidP="0010608A">
      <w:pPr>
        <w:tabs>
          <w:tab w:val="left" w:pos="1440"/>
        </w:tabs>
        <w:autoSpaceDE w:val="0"/>
        <w:autoSpaceDN w:val="0"/>
        <w:adjustRightInd w:val="0"/>
        <w:spacing w:after="0" w:line="240" w:lineRule="auto"/>
        <w:ind w:left="1440" w:hanging="1440"/>
        <w:rPr>
          <w:rFonts w:ascii="Times New Roman" w:hAnsi="Times New Roman" w:cs="Times New Roman"/>
          <w:color w:val="000000"/>
          <w:sz w:val="23"/>
          <w:szCs w:val="23"/>
        </w:rPr>
      </w:pPr>
      <w:r>
        <w:rPr>
          <w:rFonts w:ascii="Times New Roman" w:hAnsi="Times New Roman" w:cs="Times New Roman"/>
          <w:color w:val="000000"/>
          <w:sz w:val="23"/>
          <w:szCs w:val="23"/>
        </w:rPr>
        <w:t xml:space="preserve">22494 </w:t>
      </w:r>
      <w:r w:rsidR="0010608A">
        <w:rPr>
          <w:rFonts w:ascii="Times New Roman" w:hAnsi="Times New Roman" w:cs="Times New Roman"/>
          <w:color w:val="000000"/>
          <w:sz w:val="23"/>
          <w:szCs w:val="23"/>
        </w:rPr>
        <w:tab/>
      </w:r>
      <w:r>
        <w:rPr>
          <w:rFonts w:ascii="Times New Roman" w:hAnsi="Times New Roman" w:cs="Times New Roman"/>
          <w:color w:val="000000"/>
          <w:sz w:val="23"/>
          <w:szCs w:val="23"/>
        </w:rPr>
        <w:t xml:space="preserve">All subgroups will meet or exceed county and state subgroup performance averages on norm referenced </w:t>
      </w:r>
    </w:p>
    <w:p w:rsidR="0010608A" w:rsidRDefault="0010608A" w:rsidP="0010608A">
      <w:pPr>
        <w:tabs>
          <w:tab w:val="left" w:pos="1440"/>
        </w:tabs>
        <w:autoSpaceDE w:val="0"/>
        <w:autoSpaceDN w:val="0"/>
        <w:adjustRightInd w:val="0"/>
        <w:spacing w:after="0" w:line="240" w:lineRule="auto"/>
        <w:ind w:left="1440" w:hanging="1440"/>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EdYES! (40) </w:t>
      </w:r>
      <w:r w:rsidR="0010608A">
        <w:rPr>
          <w:rFonts w:ascii="Times New Roman" w:hAnsi="Times New Roman" w:cs="Times New Roman"/>
          <w:b/>
          <w:bCs/>
          <w:color w:val="000000"/>
          <w:sz w:val="23"/>
          <w:szCs w:val="23"/>
        </w:rPr>
        <w:t>Challenges:</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None</w:t>
      </w: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34"/>
          <w:szCs w:val="34"/>
        </w:rPr>
        <w:t>2.1. Objective: Math</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Measurable Objective Statement to Support Goal : </w:t>
      </w:r>
      <w:r>
        <w:rPr>
          <w:rFonts w:ascii="Times New Roman" w:hAnsi="Times New Roman" w:cs="Times New Roman"/>
          <w:color w:val="000000"/>
          <w:sz w:val="23"/>
          <w:szCs w:val="23"/>
        </w:rPr>
        <w:t>All subgroups will meet or exceed county and state subgroup performance averages on norm referenced</w:t>
      </w:r>
    </w:p>
    <w:p w:rsidR="0010608A" w:rsidRDefault="0010608A"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Strategies:</w:t>
      </w:r>
    </w:p>
    <w:tbl>
      <w:tblPr>
        <w:tblStyle w:val="TableGrid"/>
        <w:tblW w:w="0" w:type="auto"/>
        <w:tblLook w:val="04A0"/>
      </w:tblPr>
      <w:tblGrid>
        <w:gridCol w:w="1008"/>
        <w:gridCol w:w="7650"/>
        <w:gridCol w:w="918"/>
      </w:tblGrid>
      <w:tr w:rsidR="0010608A" w:rsidTr="0010608A">
        <w:tc>
          <w:tcPr>
            <w:tcW w:w="1008" w:type="dxa"/>
          </w:tcPr>
          <w:p w:rsidR="0010608A" w:rsidRDefault="0010608A"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ID</w:t>
            </w:r>
          </w:p>
        </w:tc>
        <w:tc>
          <w:tcPr>
            <w:tcW w:w="7650" w:type="dxa"/>
          </w:tcPr>
          <w:p w:rsidR="0010608A" w:rsidRDefault="0010608A"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Strategy</w:t>
            </w:r>
          </w:p>
        </w:tc>
        <w:tc>
          <w:tcPr>
            <w:tcW w:w="918" w:type="dxa"/>
          </w:tcPr>
          <w:p w:rsidR="0010608A" w:rsidRDefault="0010608A" w:rsidP="0010608A">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Locked</w:t>
            </w:r>
          </w:p>
          <w:p w:rsidR="0010608A" w:rsidRDefault="0010608A" w:rsidP="0010608A">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By</w:t>
            </w:r>
          </w:p>
        </w:tc>
      </w:tr>
      <w:tr w:rsidR="0010608A" w:rsidTr="0010608A">
        <w:tc>
          <w:tcPr>
            <w:tcW w:w="1008" w:type="dxa"/>
          </w:tcPr>
          <w:p w:rsidR="0010608A" w:rsidRDefault="0010608A"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22494</w:t>
            </w:r>
          </w:p>
        </w:tc>
        <w:tc>
          <w:tcPr>
            <w:tcW w:w="7650" w:type="dxa"/>
          </w:tcPr>
          <w:p w:rsidR="0010608A" w:rsidRDefault="0010608A"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Teachers will use </w:t>
            </w:r>
            <w:r w:rsidR="00555FF3">
              <w:rPr>
                <w:rFonts w:ascii="Times New Roman" w:hAnsi="Times New Roman" w:cs="Times New Roman"/>
                <w:color w:val="000000"/>
                <w:sz w:val="23"/>
                <w:szCs w:val="23"/>
              </w:rPr>
              <w:t>the</w:t>
            </w:r>
            <w:r>
              <w:rPr>
                <w:rFonts w:ascii="Times New Roman" w:hAnsi="Times New Roman" w:cs="Times New Roman"/>
                <w:color w:val="000000"/>
                <w:sz w:val="23"/>
                <w:szCs w:val="23"/>
              </w:rPr>
              <w:t xml:space="preserve"> Gradual Release of Student Responsibility Model and common Content Literacy Instructional Strategies during daily instruction of all grade levels and in all content areas.</w:t>
            </w:r>
          </w:p>
        </w:tc>
        <w:tc>
          <w:tcPr>
            <w:tcW w:w="918" w:type="dxa"/>
          </w:tcPr>
          <w:p w:rsidR="0010608A" w:rsidRDefault="0010608A" w:rsidP="00C23821">
            <w:pPr>
              <w:autoSpaceDE w:val="0"/>
              <w:autoSpaceDN w:val="0"/>
              <w:adjustRightInd w:val="0"/>
              <w:rPr>
                <w:rFonts w:ascii="Times New Roman" w:hAnsi="Times New Roman" w:cs="Times New Roman"/>
                <w:color w:val="000000"/>
                <w:sz w:val="23"/>
                <w:szCs w:val="23"/>
              </w:rPr>
            </w:pPr>
          </w:p>
        </w:tc>
      </w:tr>
    </w:tbl>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11 of 20</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1"/>
          <w:szCs w:val="31"/>
        </w:rPr>
      </w:pPr>
      <w:r>
        <w:rPr>
          <w:rFonts w:ascii="Times New Roman" w:hAnsi="Times New Roman" w:cs="Times New Roman"/>
          <w:b/>
          <w:bCs/>
          <w:color w:val="000000"/>
          <w:sz w:val="31"/>
          <w:szCs w:val="31"/>
        </w:rPr>
        <w:t>2.1.1. Strategy: Content Literacy and Instructional Design</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Strategy Statement: </w:t>
      </w:r>
      <w:r>
        <w:rPr>
          <w:rFonts w:ascii="Times New Roman" w:hAnsi="Times New Roman" w:cs="Times New Roman"/>
          <w:color w:val="000000"/>
          <w:sz w:val="23"/>
          <w:szCs w:val="23"/>
        </w:rPr>
        <w:t xml:space="preserve">Teachers will use </w:t>
      </w:r>
      <w:r w:rsidR="00555FF3">
        <w:rPr>
          <w:rFonts w:ascii="Times New Roman" w:hAnsi="Times New Roman" w:cs="Times New Roman"/>
          <w:color w:val="000000"/>
          <w:sz w:val="23"/>
          <w:szCs w:val="23"/>
        </w:rPr>
        <w:t>the</w:t>
      </w:r>
      <w:r>
        <w:rPr>
          <w:rFonts w:ascii="Times New Roman" w:hAnsi="Times New Roman" w:cs="Times New Roman"/>
          <w:color w:val="000000"/>
          <w:sz w:val="23"/>
          <w:szCs w:val="23"/>
        </w:rPr>
        <w:t xml:space="preserve"> Gradual Release of Student Responsibility Model and common Content Literacy Instructional Strategies during daily instruction of all grade levels and in all content areas.</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Selected Target Areas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SPR (90) II.2.B.4 Monitored: Monitoring of the school improvement plan is the responsibility of all staff implementing strategies as the result of the plan. Data analysis occurs on a continuous basis and staff members frequently collaborate to make adjustments in the plan based upon the data analyzed.</w:t>
      </w:r>
    </w:p>
    <w:p w:rsidR="00222D62" w:rsidRDefault="00222D62"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SPR (90) IV.1.B.3 Decision-Making: The school believes that parents and families are partners in helping students and the </w:t>
      </w:r>
      <w:r w:rsidR="00555FF3">
        <w:rPr>
          <w:rFonts w:ascii="Times New Roman" w:hAnsi="Times New Roman" w:cs="Times New Roman"/>
          <w:color w:val="000000"/>
          <w:sz w:val="23"/>
          <w:szCs w:val="23"/>
        </w:rPr>
        <w:t>school succeeds</w:t>
      </w:r>
      <w:r>
        <w:rPr>
          <w:rFonts w:ascii="Times New Roman" w:hAnsi="Times New Roman" w:cs="Times New Roman"/>
          <w:color w:val="000000"/>
          <w:sz w:val="23"/>
          <w:szCs w:val="23"/>
        </w:rPr>
        <w:t>. In this role, they serve an important function as participants in the decision-making process. Particular efforts are made by the school to ensure that the demographics of parents in leadership roles represent the diversity of the school population.</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Other Required Information for Strategy</w:t>
      </w: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What research did you review to support the use of this strategy and action plan?</w:t>
      </w:r>
    </w:p>
    <w:p w:rsidR="00C23821" w:rsidRDefault="00C23821" w:rsidP="00222D62">
      <w:pPr>
        <w:autoSpaceDE w:val="0"/>
        <w:autoSpaceDN w:val="0"/>
        <w:adjustRightInd w:val="0"/>
        <w:spacing w:after="0" w:line="240" w:lineRule="auto"/>
        <w:ind w:left="360"/>
        <w:rPr>
          <w:rFonts w:ascii="Times New Roman" w:hAnsi="Times New Roman" w:cs="Times New Roman"/>
          <w:color w:val="000000"/>
          <w:sz w:val="23"/>
          <w:szCs w:val="23"/>
        </w:rPr>
      </w:pPr>
      <w:r>
        <w:rPr>
          <w:rFonts w:ascii="Times New Roman" w:hAnsi="Times New Roman" w:cs="Times New Roman"/>
          <w:color w:val="000000"/>
          <w:sz w:val="23"/>
          <w:szCs w:val="23"/>
        </w:rPr>
        <w:t>Marzano, Robert J., Pickering, Debra J., Classroom Management that Works: Researched Based Strategies for Every Teacher, ASCD, Alexandria VA, 2003</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Activities:</w:t>
      </w:r>
    </w:p>
    <w:tbl>
      <w:tblPr>
        <w:tblStyle w:val="TableGrid"/>
        <w:tblW w:w="0" w:type="auto"/>
        <w:tblLook w:val="04A0"/>
      </w:tblPr>
      <w:tblGrid>
        <w:gridCol w:w="5394"/>
        <w:gridCol w:w="1264"/>
        <w:gridCol w:w="1264"/>
        <w:gridCol w:w="1654"/>
      </w:tblGrid>
      <w:tr w:rsidR="00222D62" w:rsidTr="00222D62">
        <w:tc>
          <w:tcPr>
            <w:tcW w:w="539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Activity</w:t>
            </w:r>
          </w:p>
        </w:tc>
        <w:tc>
          <w:tcPr>
            <w:tcW w:w="126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Begin Date</w:t>
            </w:r>
          </w:p>
        </w:tc>
        <w:tc>
          <w:tcPr>
            <w:tcW w:w="126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End Date</w:t>
            </w:r>
          </w:p>
        </w:tc>
        <w:tc>
          <w:tcPr>
            <w:tcW w:w="165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Staff Responsible</w:t>
            </w:r>
          </w:p>
        </w:tc>
      </w:tr>
      <w:tr w:rsidR="00222D62" w:rsidTr="00222D62">
        <w:tc>
          <w:tcPr>
            <w:tcW w:w="539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Teachers receive ongoing PD regarding the Gradual Release of Student Responsibility Model of instruction and common Content Literacy Instructional Strategies to include both in-district and workshops outside the district.</w:t>
            </w:r>
          </w:p>
        </w:tc>
        <w:tc>
          <w:tcPr>
            <w:tcW w:w="1264" w:type="dxa"/>
          </w:tcPr>
          <w:p w:rsidR="00222D62" w:rsidRDefault="00222D62" w:rsidP="00222D6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08/01/2007 </w:t>
            </w:r>
          </w:p>
          <w:p w:rsidR="00222D62" w:rsidRDefault="00222D62" w:rsidP="00C23821">
            <w:pPr>
              <w:autoSpaceDE w:val="0"/>
              <w:autoSpaceDN w:val="0"/>
              <w:adjustRightInd w:val="0"/>
              <w:rPr>
                <w:rFonts w:ascii="Times New Roman" w:hAnsi="Times New Roman" w:cs="Times New Roman"/>
                <w:color w:val="000000"/>
                <w:sz w:val="23"/>
                <w:szCs w:val="23"/>
              </w:rPr>
            </w:pPr>
          </w:p>
        </w:tc>
        <w:tc>
          <w:tcPr>
            <w:tcW w:w="126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06/01/2012</w:t>
            </w:r>
          </w:p>
        </w:tc>
        <w:tc>
          <w:tcPr>
            <w:tcW w:w="1654"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Administrators, school members (District and Building).</w:t>
            </w:r>
          </w:p>
        </w:tc>
      </w:tr>
    </w:tbl>
    <w:p w:rsidR="00222D62" w:rsidRDefault="00222D62" w:rsidP="00C23821">
      <w:pPr>
        <w:autoSpaceDE w:val="0"/>
        <w:autoSpaceDN w:val="0"/>
        <w:adjustRightInd w:val="0"/>
        <w:spacing w:after="0" w:line="240" w:lineRule="auto"/>
        <w:rPr>
          <w:rFonts w:ascii="Times New Roman" w:hAnsi="Times New Roman" w:cs="Times New Roman"/>
          <w:b/>
          <w:bCs/>
          <w:color w:val="000000"/>
          <w:sz w:val="29"/>
          <w:szCs w:val="29"/>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9"/>
          <w:szCs w:val="29"/>
        </w:rPr>
        <w:t>2.1.1.1. Activity: Professional Development Content Lit/Gradual Release</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Activity Description: </w:t>
      </w:r>
      <w:r>
        <w:rPr>
          <w:rFonts w:ascii="Times New Roman" w:hAnsi="Times New Roman" w:cs="Times New Roman"/>
          <w:color w:val="000000"/>
          <w:sz w:val="23"/>
          <w:szCs w:val="23"/>
        </w:rPr>
        <w:t>Teachers receive ongoing PD regarding the Gradual Release of Student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Responsibility Model of instruction and common Content Literacy Instructional Strategies to include both in-district and workshops outside the district.</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Activity Type: </w:t>
      </w:r>
      <w:r>
        <w:rPr>
          <w:rFonts w:ascii="Times New Roman" w:hAnsi="Times New Roman" w:cs="Times New Roman"/>
          <w:color w:val="000000"/>
          <w:sz w:val="23"/>
          <w:szCs w:val="23"/>
        </w:rPr>
        <w:t>None</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Planned sta</w:t>
      </w:r>
      <w:r w:rsidR="00222D62">
        <w:rPr>
          <w:rFonts w:ascii="Times New Roman" w:hAnsi="Times New Roman" w:cs="Times New Roman"/>
          <w:b/>
          <w:bCs/>
          <w:color w:val="000000"/>
          <w:sz w:val="23"/>
          <w:szCs w:val="23"/>
        </w:rPr>
        <w:t xml:space="preserve">ff responsible for implementing </w:t>
      </w:r>
      <w:r>
        <w:rPr>
          <w:rFonts w:ascii="Times New Roman" w:hAnsi="Times New Roman" w:cs="Times New Roman"/>
          <w:b/>
          <w:bCs/>
          <w:color w:val="000000"/>
          <w:sz w:val="23"/>
          <w:szCs w:val="23"/>
        </w:rPr>
        <w:t xml:space="preserve">activity: </w:t>
      </w:r>
      <w:r>
        <w:rPr>
          <w:rFonts w:ascii="Times New Roman" w:hAnsi="Times New Roman" w:cs="Times New Roman"/>
          <w:color w:val="000000"/>
          <w:sz w:val="23"/>
          <w:szCs w:val="23"/>
        </w:rPr>
        <w:t>administrators, school members (District and Building).</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12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Actual staff responsible for implementing activity:</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Planned Timeline: </w:t>
      </w:r>
      <w:r>
        <w:rPr>
          <w:rFonts w:ascii="Times New Roman" w:hAnsi="Times New Roman" w:cs="Times New Roman"/>
          <w:color w:val="000000"/>
          <w:sz w:val="23"/>
          <w:szCs w:val="23"/>
        </w:rPr>
        <w:t>Begin Date - 08/01/2007, End Date - 06/01/2012</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Actual Timeline: </w:t>
      </w:r>
      <w:r>
        <w:rPr>
          <w:rFonts w:ascii="Times New Roman" w:hAnsi="Times New Roman" w:cs="Times New Roman"/>
          <w:color w:val="000000"/>
          <w:sz w:val="23"/>
          <w:szCs w:val="23"/>
        </w:rPr>
        <w:t>Begin Date - N/A, End Date - N/A</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Fiscal Resources Needed for Activity:</w:t>
      </w:r>
    </w:p>
    <w:tbl>
      <w:tblPr>
        <w:tblStyle w:val="TableGrid"/>
        <w:tblW w:w="0" w:type="auto"/>
        <w:tblLook w:val="04A0"/>
      </w:tblPr>
      <w:tblGrid>
        <w:gridCol w:w="4158"/>
        <w:gridCol w:w="1800"/>
        <w:gridCol w:w="1890"/>
        <w:gridCol w:w="1728"/>
      </w:tblGrid>
      <w:tr w:rsidR="00222D62" w:rsidTr="00222D62">
        <w:tc>
          <w:tcPr>
            <w:tcW w:w="4158"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Resource</w:t>
            </w:r>
          </w:p>
        </w:tc>
        <w:tc>
          <w:tcPr>
            <w:tcW w:w="1800"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Funding Source</w:t>
            </w:r>
          </w:p>
        </w:tc>
        <w:tc>
          <w:tcPr>
            <w:tcW w:w="1890"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Planned Amount</w:t>
            </w:r>
          </w:p>
        </w:tc>
        <w:tc>
          <w:tcPr>
            <w:tcW w:w="1728" w:type="dxa"/>
          </w:tcPr>
          <w:p w:rsidR="00222D62" w:rsidRDefault="00222D62" w:rsidP="00222D6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Actual Amount</w:t>
            </w:r>
          </w:p>
        </w:tc>
      </w:tr>
      <w:tr w:rsidR="00222D62" w:rsidTr="00222D62">
        <w:tc>
          <w:tcPr>
            <w:tcW w:w="4158"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Non Contract Pay, workshop costs, and substitutes</w:t>
            </w:r>
          </w:p>
        </w:tc>
        <w:tc>
          <w:tcPr>
            <w:tcW w:w="1800" w:type="dxa"/>
          </w:tcPr>
          <w:p w:rsidR="00222D62" w:rsidRDefault="00222D62" w:rsidP="00222D62">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Title II Part A </w:t>
            </w:r>
          </w:p>
          <w:p w:rsidR="00222D62" w:rsidRDefault="00222D62" w:rsidP="00C23821">
            <w:pPr>
              <w:autoSpaceDE w:val="0"/>
              <w:autoSpaceDN w:val="0"/>
              <w:adjustRightInd w:val="0"/>
              <w:rPr>
                <w:rFonts w:ascii="Times New Roman" w:hAnsi="Times New Roman" w:cs="Times New Roman"/>
                <w:color w:val="000000"/>
                <w:sz w:val="23"/>
                <w:szCs w:val="23"/>
              </w:rPr>
            </w:pPr>
          </w:p>
        </w:tc>
        <w:tc>
          <w:tcPr>
            <w:tcW w:w="1890"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1,700.00</w:t>
            </w:r>
          </w:p>
        </w:tc>
        <w:tc>
          <w:tcPr>
            <w:tcW w:w="1728" w:type="dxa"/>
          </w:tcPr>
          <w:p w:rsidR="00222D62" w:rsidRDefault="00222D62"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0.00</w:t>
            </w:r>
          </w:p>
        </w:tc>
      </w:tr>
    </w:tbl>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34"/>
          <w:szCs w:val="34"/>
        </w:rPr>
        <w:t>Goal 3: ELA and Content Area Reading</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Content </w:t>
      </w:r>
      <w:r w:rsidR="00222D62">
        <w:rPr>
          <w:rFonts w:ascii="Times New Roman" w:hAnsi="Times New Roman" w:cs="Times New Roman"/>
          <w:b/>
          <w:bCs/>
          <w:color w:val="000000"/>
          <w:sz w:val="23"/>
          <w:szCs w:val="23"/>
        </w:rPr>
        <w:t>Area:</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English Language Arts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Goal </w:t>
      </w:r>
      <w:r w:rsidR="00222D62">
        <w:rPr>
          <w:rFonts w:ascii="Times New Roman" w:hAnsi="Times New Roman" w:cs="Times New Roman"/>
          <w:b/>
          <w:bCs/>
          <w:color w:val="000000"/>
          <w:sz w:val="23"/>
          <w:szCs w:val="23"/>
        </w:rPr>
        <w:t>Source:</w:t>
      </w:r>
      <w:r>
        <w:rPr>
          <w:rFonts w:ascii="Times New Roman" w:hAnsi="Times New Roman" w:cs="Times New Roman"/>
          <w:b/>
          <w:bCs/>
          <w:color w:val="000000"/>
          <w:sz w:val="23"/>
          <w:szCs w:val="23"/>
        </w:rPr>
        <w:t xml:space="preserve"> </w:t>
      </w:r>
      <w:r w:rsidR="00222D62">
        <w:rPr>
          <w:rFonts w:ascii="Times New Roman" w:hAnsi="Times New Roman" w:cs="Times New Roman"/>
          <w:color w:val="000000"/>
          <w:sz w:val="23"/>
          <w:szCs w:val="23"/>
        </w:rPr>
        <w:t>E</w:t>
      </w:r>
      <w:r>
        <w:rPr>
          <w:rFonts w:ascii="Times New Roman" w:hAnsi="Times New Roman" w:cs="Times New Roman"/>
          <w:color w:val="000000"/>
          <w:sz w:val="23"/>
          <w:szCs w:val="23"/>
        </w:rPr>
        <w:t>d</w:t>
      </w:r>
      <w:r w:rsidR="00222D62">
        <w:rPr>
          <w:rFonts w:ascii="Times New Roman" w:hAnsi="Times New Roman" w:cs="Times New Roman"/>
          <w:color w:val="000000"/>
          <w:sz w:val="23"/>
          <w:szCs w:val="23"/>
        </w:rPr>
        <w:t>Y</w:t>
      </w:r>
      <w:r>
        <w:rPr>
          <w:rFonts w:ascii="Times New Roman" w:hAnsi="Times New Roman" w:cs="Times New Roman"/>
          <w:color w:val="000000"/>
          <w:sz w:val="23"/>
          <w:szCs w:val="23"/>
        </w:rPr>
        <w:t>es</w:t>
      </w:r>
      <w:r w:rsidR="00222D62">
        <w:rPr>
          <w:rFonts w:ascii="Times New Roman" w:hAnsi="Times New Roman" w:cs="Times New Roman"/>
          <w:color w:val="000000"/>
          <w:sz w:val="23"/>
          <w:szCs w:val="23"/>
        </w:rPr>
        <w:t>!</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Development </w:t>
      </w:r>
      <w:r w:rsidR="00222D62">
        <w:rPr>
          <w:rFonts w:ascii="Times New Roman" w:hAnsi="Times New Roman" w:cs="Times New Roman"/>
          <w:b/>
          <w:bCs/>
          <w:color w:val="000000"/>
          <w:sz w:val="23"/>
          <w:szCs w:val="23"/>
        </w:rPr>
        <w:t>Status:</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Approved</w:t>
      </w:r>
    </w:p>
    <w:p w:rsidR="00222D62" w:rsidRDefault="00222D62"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Student Goal </w:t>
      </w:r>
      <w:r w:rsidR="00222D62">
        <w:rPr>
          <w:rFonts w:ascii="Times New Roman" w:hAnsi="Times New Roman" w:cs="Times New Roman"/>
          <w:b/>
          <w:bCs/>
          <w:color w:val="000000"/>
          <w:sz w:val="23"/>
          <w:szCs w:val="23"/>
        </w:rPr>
        <w:t>Statement: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All students will be proficient in reading.</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Gap </w:t>
      </w:r>
      <w:r w:rsidR="00222D62">
        <w:rPr>
          <w:rFonts w:ascii="Times New Roman" w:hAnsi="Times New Roman" w:cs="Times New Roman"/>
          <w:b/>
          <w:bCs/>
          <w:color w:val="000000"/>
          <w:sz w:val="23"/>
          <w:szCs w:val="23"/>
        </w:rPr>
        <w:t>Statement: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 xml:space="preserve">The building subgroups of Economically Disadvantaged, ELL, and Special Education have </w:t>
      </w:r>
      <w:r w:rsidR="00222D62">
        <w:rPr>
          <w:rFonts w:ascii="Times New Roman" w:hAnsi="Times New Roman" w:cs="Times New Roman"/>
          <w:color w:val="000000"/>
          <w:sz w:val="23"/>
          <w:szCs w:val="23"/>
        </w:rPr>
        <w:t>underperformed</w:t>
      </w:r>
      <w:r>
        <w:rPr>
          <w:rFonts w:ascii="Times New Roman" w:hAnsi="Times New Roman" w:cs="Times New Roman"/>
          <w:color w:val="000000"/>
          <w:sz w:val="23"/>
          <w:szCs w:val="23"/>
        </w:rPr>
        <w:t xml:space="preserve"> their cohorts in the district in comparison to district vs. county and state aggregate subgroup performances on MEAP/MME and ACT and in-house criterion referenced tests.</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Cause for </w:t>
      </w:r>
      <w:r w:rsidR="00222D62">
        <w:rPr>
          <w:rFonts w:ascii="Times New Roman" w:hAnsi="Times New Roman" w:cs="Times New Roman"/>
          <w:b/>
          <w:bCs/>
          <w:color w:val="000000"/>
          <w:sz w:val="23"/>
          <w:szCs w:val="23"/>
        </w:rPr>
        <w:t>Gap:</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The belief is that we lack a comprehensive RTI process district-wide.</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Some groups spend an in-ordinate amount of time pulled away from core instruction in the regular educational environment. Lack of system-wide common instructional framework and common transparent and transposable instructional strategies. District </w:t>
      </w:r>
      <w:r w:rsidR="00222D62">
        <w:rPr>
          <w:rFonts w:ascii="Times New Roman" w:hAnsi="Times New Roman" w:cs="Times New Roman"/>
          <w:color w:val="000000"/>
          <w:sz w:val="23"/>
          <w:szCs w:val="23"/>
        </w:rPr>
        <w:t>lacks</w:t>
      </w:r>
      <w:r>
        <w:rPr>
          <w:rFonts w:ascii="Times New Roman" w:hAnsi="Times New Roman" w:cs="Times New Roman"/>
          <w:color w:val="000000"/>
          <w:sz w:val="23"/>
          <w:szCs w:val="23"/>
        </w:rPr>
        <w:t xml:space="preserve"> the ability to use technological tools and resources for adapting instruction, assessment generation, data housing, retrieval and processing of disaggregated data including student performance, perceptual and parental participation rates. District lacks a coherent, articulated and aligned viable curriculum w/ common learning targets, </w:t>
      </w:r>
      <w:r w:rsidR="00222D62">
        <w:rPr>
          <w:rFonts w:ascii="Times New Roman" w:hAnsi="Times New Roman" w:cs="Times New Roman"/>
          <w:color w:val="000000"/>
          <w:sz w:val="23"/>
          <w:szCs w:val="23"/>
        </w:rPr>
        <w:t>summative assessments</w:t>
      </w:r>
      <w:r>
        <w:rPr>
          <w:rFonts w:ascii="Times New Roman" w:hAnsi="Times New Roman" w:cs="Times New Roman"/>
          <w:color w:val="000000"/>
          <w:sz w:val="23"/>
          <w:szCs w:val="23"/>
        </w:rPr>
        <w:t>, and critical content vocabulary. District lacks a common philosophy and set of processes for developing a self managing classroom and building relational capacity w/ all shareholders</w:t>
      </w:r>
    </w:p>
    <w:p w:rsidR="00222D62" w:rsidRDefault="00222D62"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Multiple measures/sources of data you used to identify this gap in student </w:t>
      </w:r>
      <w:r w:rsidR="00222D62">
        <w:rPr>
          <w:rFonts w:ascii="Times New Roman" w:hAnsi="Times New Roman" w:cs="Times New Roman"/>
          <w:b/>
          <w:bCs/>
          <w:color w:val="000000"/>
          <w:sz w:val="23"/>
          <w:szCs w:val="23"/>
        </w:rPr>
        <w:t>achievement:</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CIMS Compliance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Data shows lower proficiency rates on </w:t>
      </w:r>
      <w:r w:rsidR="00222D62">
        <w:rPr>
          <w:rFonts w:ascii="Times New Roman" w:hAnsi="Times New Roman" w:cs="Times New Roman"/>
          <w:color w:val="000000"/>
          <w:sz w:val="23"/>
          <w:szCs w:val="23"/>
        </w:rPr>
        <w:t>statewide</w:t>
      </w:r>
      <w:r>
        <w:rPr>
          <w:rFonts w:ascii="Times New Roman" w:hAnsi="Times New Roman" w:cs="Times New Roman"/>
          <w:color w:val="000000"/>
          <w:sz w:val="23"/>
          <w:szCs w:val="23"/>
        </w:rPr>
        <w:t xml:space="preserve"> assessments, and lower participation in regular ed</w:t>
      </w:r>
      <w:r w:rsidR="00222D62">
        <w:rPr>
          <w:rFonts w:ascii="Times New Roman" w:hAnsi="Times New Roman" w:cs="Times New Roman"/>
          <w:color w:val="000000"/>
          <w:sz w:val="23"/>
          <w:szCs w:val="23"/>
        </w:rPr>
        <w:t>.</w:t>
      </w:r>
      <w:r>
        <w:rPr>
          <w:rFonts w:ascii="Times New Roman" w:hAnsi="Times New Roman" w:cs="Times New Roman"/>
          <w:color w:val="000000"/>
          <w:sz w:val="23"/>
          <w:szCs w:val="23"/>
        </w:rPr>
        <w:t xml:space="preserve"> settings rates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for special education students.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MME Data shows the ED, ELL, and Special ed. subgroups perform lower than their district cohorts.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In-House Criterion References Test Data is not fully accessible across the district to monitor and disaggregate</w:t>
      </w:r>
      <w:r w:rsidR="005C4618">
        <w:rPr>
          <w:rFonts w:ascii="Times New Roman" w:hAnsi="Times New Roman" w:cs="Times New Roman"/>
          <w:color w:val="000000"/>
          <w:sz w:val="23"/>
          <w:szCs w:val="23"/>
        </w:rPr>
        <w:t xml:space="preserve"> s</w:t>
      </w:r>
      <w:r>
        <w:rPr>
          <w:rFonts w:ascii="Times New Roman" w:hAnsi="Times New Roman" w:cs="Times New Roman"/>
          <w:color w:val="000000"/>
          <w:sz w:val="23"/>
          <w:szCs w:val="23"/>
        </w:rPr>
        <w:t>tudent performance data.</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Building Perceptual Data is not unified, yet shows a need to address exceptional students' needs.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Power-School parent/teacher conference participation and student attendance data does not disaggregate by</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subgroup.</w:t>
      </w: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8E7CA8" w:rsidRDefault="008E7CA8" w:rsidP="008E7CA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8E7CA8" w:rsidRDefault="008E7CA8" w:rsidP="008E7CA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13 of 20</w:t>
      </w:r>
    </w:p>
    <w:p w:rsidR="008E7CA8" w:rsidRDefault="008E7CA8" w:rsidP="008E7CA8">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What are the criteria for success and what data or multiple measures of assessment will be used to </w:t>
      </w:r>
      <w:r w:rsidR="00222D62">
        <w:rPr>
          <w:rFonts w:ascii="Times New Roman" w:hAnsi="Times New Roman" w:cs="Times New Roman"/>
          <w:b/>
          <w:bCs/>
          <w:color w:val="000000"/>
          <w:sz w:val="23"/>
          <w:szCs w:val="23"/>
        </w:rPr>
        <w:t>monitor progress</w:t>
      </w:r>
      <w:r>
        <w:rPr>
          <w:rFonts w:ascii="Times New Roman" w:hAnsi="Times New Roman" w:cs="Times New Roman"/>
          <w:b/>
          <w:bCs/>
          <w:color w:val="000000"/>
          <w:sz w:val="23"/>
          <w:szCs w:val="23"/>
        </w:rPr>
        <w:t xml:space="preserve"> and success of this goal? </w:t>
      </w:r>
      <w:r>
        <w:rPr>
          <w:rFonts w:ascii="Times New Roman" w:hAnsi="Times New Roman" w:cs="Times New Roman"/>
          <w:color w:val="000000"/>
          <w:sz w:val="23"/>
          <w:szCs w:val="23"/>
        </w:rPr>
        <w:t>MME Student performance data shows no gap in student performance.</w:t>
      </w:r>
      <w:r w:rsidR="00222D62">
        <w:rPr>
          <w:rFonts w:ascii="Times New Roman" w:hAnsi="Times New Roman" w:cs="Times New Roman"/>
          <w:color w:val="000000"/>
          <w:sz w:val="23"/>
          <w:szCs w:val="23"/>
        </w:rPr>
        <w:t xml:space="preserve"> </w:t>
      </w:r>
      <w:r>
        <w:rPr>
          <w:rFonts w:ascii="Times New Roman" w:hAnsi="Times New Roman" w:cs="Times New Roman"/>
          <w:color w:val="000000"/>
          <w:sz w:val="23"/>
          <w:szCs w:val="23"/>
        </w:rPr>
        <w:t>CIMS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data shows at least met State Targets in participation and proficiency of statewide assessments, % of time in</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regular ed</w:t>
      </w:r>
      <w:r w:rsidR="00222D62">
        <w:rPr>
          <w:rFonts w:ascii="Times New Roman" w:hAnsi="Times New Roman" w:cs="Times New Roman"/>
          <w:color w:val="000000"/>
          <w:sz w:val="23"/>
          <w:szCs w:val="23"/>
        </w:rPr>
        <w:t>.</w:t>
      </w:r>
      <w:r>
        <w:rPr>
          <w:rFonts w:ascii="Times New Roman" w:hAnsi="Times New Roman" w:cs="Times New Roman"/>
          <w:color w:val="000000"/>
          <w:sz w:val="23"/>
          <w:szCs w:val="23"/>
        </w:rPr>
        <w:t xml:space="preserve"> settings, % of Spec. ed</w:t>
      </w:r>
      <w:r w:rsidR="00222D62">
        <w:rPr>
          <w:rFonts w:ascii="Times New Roman" w:hAnsi="Times New Roman" w:cs="Times New Roman"/>
          <w:color w:val="000000"/>
          <w:sz w:val="23"/>
          <w:szCs w:val="23"/>
        </w:rPr>
        <w:t>.</w:t>
      </w:r>
      <w:r>
        <w:rPr>
          <w:rFonts w:ascii="Times New Roman" w:hAnsi="Times New Roman" w:cs="Times New Roman"/>
          <w:color w:val="000000"/>
          <w:sz w:val="23"/>
          <w:szCs w:val="23"/>
        </w:rPr>
        <w:t xml:space="preserve"> students.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In-house summative testing data is accessible by aggregate and subgroup and shows no discrepancies in</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performance of subgroups.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Parent Teacher Conference participation and student attendance data can be disaggregated by subgroup and shows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no discrepancies in attendance.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Building Learning Walks anecdotal data consistently shows staff using the common instructional framework,</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common content literacy strategies and common processes to build relational capacities throughout the district.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Teachers instruct from a common set learning targets w/ common critical content vocabulary, common summative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assessments and clearly established modifications and accommodations for exceptional learners.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Both universal screeners and progress monitoring assessments indicate 95 % of students meet the grade level</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expectations by 3rd grade.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Perceptual data of shareholders indicate at least 95% of student educational needs are being met.</w:t>
      </w:r>
    </w:p>
    <w:p w:rsidR="005C4618" w:rsidRDefault="005C4618" w:rsidP="005C4618">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Contact </w:t>
      </w:r>
      <w:r w:rsidR="00BB6198">
        <w:rPr>
          <w:rFonts w:ascii="Times New Roman" w:hAnsi="Times New Roman" w:cs="Times New Roman"/>
          <w:b/>
          <w:bCs/>
          <w:color w:val="000000"/>
          <w:sz w:val="23"/>
          <w:szCs w:val="23"/>
        </w:rPr>
        <w:t>Name:</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Matt Spencer</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Objectives:</w:t>
      </w:r>
    </w:p>
    <w:tbl>
      <w:tblPr>
        <w:tblStyle w:val="TableGrid"/>
        <w:tblW w:w="0" w:type="auto"/>
        <w:tblLook w:val="04A0"/>
      </w:tblPr>
      <w:tblGrid>
        <w:gridCol w:w="1098"/>
        <w:gridCol w:w="8478"/>
      </w:tblGrid>
      <w:tr w:rsidR="00BB6198" w:rsidTr="00BB6198">
        <w:tc>
          <w:tcPr>
            <w:tcW w:w="109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ID</w:t>
            </w:r>
          </w:p>
        </w:tc>
        <w:tc>
          <w:tcPr>
            <w:tcW w:w="847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Objective</w:t>
            </w:r>
          </w:p>
        </w:tc>
      </w:tr>
      <w:tr w:rsidR="00BB6198" w:rsidTr="00BB6198">
        <w:tc>
          <w:tcPr>
            <w:tcW w:w="109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22500</w:t>
            </w:r>
          </w:p>
        </w:tc>
        <w:tc>
          <w:tcPr>
            <w:tcW w:w="847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All subgroups will meet or exceed county and state subgroup performance averages on norm referenced.</w:t>
            </w:r>
          </w:p>
        </w:tc>
      </w:tr>
    </w:tbl>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EdYES! (40) </w:t>
      </w:r>
      <w:r w:rsidR="00BB6198">
        <w:rPr>
          <w:rFonts w:ascii="Times New Roman" w:hAnsi="Times New Roman" w:cs="Times New Roman"/>
          <w:b/>
          <w:bCs/>
          <w:color w:val="000000"/>
          <w:sz w:val="23"/>
          <w:szCs w:val="23"/>
        </w:rPr>
        <w:t>Challenges:</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None</w:t>
      </w:r>
    </w:p>
    <w:p w:rsidR="005C4618" w:rsidRDefault="005C4618"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34"/>
          <w:szCs w:val="34"/>
        </w:rPr>
        <w:t>3.1. Objective: ELA and Content Area Reading</w:t>
      </w:r>
    </w:p>
    <w:p w:rsidR="005C4618" w:rsidRDefault="005C461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Measurable Objective Statement to Support </w:t>
      </w:r>
      <w:r w:rsidR="00555FF3">
        <w:rPr>
          <w:rFonts w:ascii="Times New Roman" w:hAnsi="Times New Roman" w:cs="Times New Roman"/>
          <w:b/>
          <w:bCs/>
          <w:color w:val="000000"/>
          <w:sz w:val="23"/>
          <w:szCs w:val="23"/>
        </w:rPr>
        <w:t>Goal:</w:t>
      </w:r>
      <w:r>
        <w:rPr>
          <w:rFonts w:ascii="Times New Roman" w:hAnsi="Times New Roman" w:cs="Times New Roman"/>
          <w:b/>
          <w:bCs/>
          <w:color w:val="000000"/>
          <w:sz w:val="23"/>
          <w:szCs w:val="23"/>
        </w:rPr>
        <w:t xml:space="preserve"> </w:t>
      </w:r>
      <w:r>
        <w:rPr>
          <w:rFonts w:ascii="Times New Roman" w:hAnsi="Times New Roman" w:cs="Times New Roman"/>
          <w:color w:val="000000"/>
          <w:sz w:val="23"/>
          <w:szCs w:val="23"/>
        </w:rPr>
        <w:t>All subgroups will meet or exceed county and state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subgroup performance averages on norm referenced.</w:t>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Strategies:</w:t>
      </w:r>
    </w:p>
    <w:tbl>
      <w:tblPr>
        <w:tblStyle w:val="TableGrid"/>
        <w:tblW w:w="0" w:type="auto"/>
        <w:tblLook w:val="04A0"/>
      </w:tblPr>
      <w:tblGrid>
        <w:gridCol w:w="828"/>
        <w:gridCol w:w="7380"/>
        <w:gridCol w:w="1368"/>
      </w:tblGrid>
      <w:tr w:rsidR="00BB6198" w:rsidTr="00BB6198">
        <w:tc>
          <w:tcPr>
            <w:tcW w:w="82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ID</w:t>
            </w:r>
          </w:p>
        </w:tc>
        <w:tc>
          <w:tcPr>
            <w:tcW w:w="7380"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Strategy</w:t>
            </w:r>
          </w:p>
        </w:tc>
        <w:tc>
          <w:tcPr>
            <w:tcW w:w="1368" w:type="dxa"/>
          </w:tcPr>
          <w:p w:rsidR="00BB6198" w:rsidRDefault="00BB6198" w:rsidP="00BB6198">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Locked By</w:t>
            </w:r>
          </w:p>
        </w:tc>
      </w:tr>
      <w:tr w:rsidR="00BB6198" w:rsidTr="00BB6198">
        <w:tc>
          <w:tcPr>
            <w:tcW w:w="82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22500</w:t>
            </w:r>
          </w:p>
        </w:tc>
        <w:tc>
          <w:tcPr>
            <w:tcW w:w="7380" w:type="dxa"/>
          </w:tcPr>
          <w:p w:rsidR="00BB6198" w:rsidRDefault="00BB6198" w:rsidP="00BB6198">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Teachers will use the Gradual Release of Student Responsibility Model and common Content Literacy Instructional Strategies during daily instruction of all grade levels and in all content areas.</w:t>
            </w:r>
          </w:p>
        </w:tc>
        <w:tc>
          <w:tcPr>
            <w:tcW w:w="1368" w:type="dxa"/>
          </w:tcPr>
          <w:p w:rsidR="00BB6198" w:rsidRDefault="00BB6198" w:rsidP="00C23821">
            <w:pPr>
              <w:autoSpaceDE w:val="0"/>
              <w:autoSpaceDN w:val="0"/>
              <w:adjustRightInd w:val="0"/>
              <w:rPr>
                <w:rFonts w:ascii="Times New Roman" w:hAnsi="Times New Roman" w:cs="Times New Roman"/>
                <w:color w:val="000000"/>
                <w:sz w:val="23"/>
                <w:szCs w:val="23"/>
              </w:rPr>
            </w:pPr>
          </w:p>
        </w:tc>
      </w:tr>
    </w:tbl>
    <w:p w:rsidR="005C4618" w:rsidRDefault="005C4618" w:rsidP="00C23821">
      <w:pPr>
        <w:autoSpaceDE w:val="0"/>
        <w:autoSpaceDN w:val="0"/>
        <w:adjustRightInd w:val="0"/>
        <w:spacing w:after="0" w:line="240" w:lineRule="auto"/>
        <w:rPr>
          <w:rFonts w:ascii="Times New Roman" w:hAnsi="Times New Roman" w:cs="Times New Roman"/>
          <w:b/>
          <w:bCs/>
          <w:color w:val="000000"/>
          <w:sz w:val="31"/>
          <w:szCs w:val="31"/>
        </w:rPr>
      </w:pPr>
    </w:p>
    <w:p w:rsidR="005C4618" w:rsidRDefault="005C4618" w:rsidP="005C4618">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31"/>
          <w:szCs w:val="31"/>
        </w:rPr>
      </w:pPr>
      <w:r>
        <w:rPr>
          <w:rFonts w:ascii="Times New Roman" w:hAnsi="Times New Roman" w:cs="Times New Roman"/>
          <w:b/>
          <w:bCs/>
          <w:color w:val="000000"/>
          <w:sz w:val="31"/>
          <w:szCs w:val="31"/>
        </w:rPr>
        <w:t>3.1.1. Strategy: Content Literacy and Instructional Design</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Strategy Statement: </w:t>
      </w:r>
      <w:r>
        <w:rPr>
          <w:rFonts w:ascii="Times New Roman" w:hAnsi="Times New Roman" w:cs="Times New Roman"/>
          <w:color w:val="000000"/>
          <w:sz w:val="23"/>
          <w:szCs w:val="23"/>
        </w:rPr>
        <w:t>Teachers will use the Gradual Release of Student Responsibility Model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common Content Literacy Instructional Strategies during daily instruction of all grade levels and in all</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content areas.</w:t>
      </w:r>
    </w:p>
    <w:p w:rsidR="00BB6198" w:rsidRDefault="00BB619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BB6198" w:rsidRDefault="00BB6198" w:rsidP="00BB619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BB6198" w:rsidRDefault="00BB6198" w:rsidP="00BB619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14 of 20</w:t>
      </w:r>
    </w:p>
    <w:p w:rsidR="00BB6198" w:rsidRDefault="00BB6198" w:rsidP="00BB6198">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Selected Target Areas</w:t>
      </w:r>
    </w:p>
    <w:p w:rsidR="00BB6198"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SPR (90) IV.2.A.2 Diversity: In order to benefit the diverse student body represented at the school, the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school reaches out to community organizations that reflect this diversity. The voice of community</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organizations are represented in the school.</w:t>
      </w:r>
    </w:p>
    <w:p w:rsidR="00BB6198" w:rsidRDefault="00BB6198"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SPR (90) V.2.A.1 Analysis: Staff is trained in and uses data analysis techniques that include consideration</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of such factors as multiple types of data, multiple sources, comparisons across groups, benchmarking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longitudinal data. The data system allows for efficient use and manipulation by collaborative teams.</w:t>
      </w:r>
    </w:p>
    <w:p w:rsidR="005C4618" w:rsidRDefault="005C461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Other Required Information for Strategy</w:t>
      </w: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What research did you review to support the use of this strategy and action plan?</w:t>
      </w:r>
    </w:p>
    <w:p w:rsidR="00C23821" w:rsidRDefault="00C23821" w:rsidP="00BB6198">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Marzano, Robert J. What Works In Schools: Translating Research i</w:t>
      </w:r>
      <w:r w:rsidR="005C4618">
        <w:rPr>
          <w:rFonts w:ascii="Times New Roman" w:hAnsi="Times New Roman" w:cs="Times New Roman"/>
          <w:color w:val="000000"/>
          <w:sz w:val="23"/>
          <w:szCs w:val="23"/>
        </w:rPr>
        <w:t xml:space="preserve">nto Practice. ASCD, Alexandria, </w:t>
      </w:r>
      <w:r>
        <w:rPr>
          <w:rFonts w:ascii="Times New Roman" w:hAnsi="Times New Roman" w:cs="Times New Roman"/>
          <w:color w:val="000000"/>
          <w:sz w:val="23"/>
          <w:szCs w:val="23"/>
        </w:rPr>
        <w:t>VA.</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2003</w:t>
      </w:r>
    </w:p>
    <w:p w:rsidR="00BB6198" w:rsidRDefault="00BB619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List of Activities:</w:t>
      </w:r>
    </w:p>
    <w:tbl>
      <w:tblPr>
        <w:tblStyle w:val="TableGrid"/>
        <w:tblW w:w="0" w:type="auto"/>
        <w:tblLook w:val="04A0"/>
      </w:tblPr>
      <w:tblGrid>
        <w:gridCol w:w="4158"/>
        <w:gridCol w:w="1530"/>
        <w:gridCol w:w="1440"/>
        <w:gridCol w:w="2448"/>
      </w:tblGrid>
      <w:tr w:rsidR="00BB6198" w:rsidTr="00BB6198">
        <w:tc>
          <w:tcPr>
            <w:tcW w:w="415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Activity</w:t>
            </w:r>
          </w:p>
        </w:tc>
        <w:tc>
          <w:tcPr>
            <w:tcW w:w="1530"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Begin Date</w:t>
            </w:r>
          </w:p>
        </w:tc>
        <w:tc>
          <w:tcPr>
            <w:tcW w:w="1440"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End Date</w:t>
            </w:r>
          </w:p>
        </w:tc>
        <w:tc>
          <w:tcPr>
            <w:tcW w:w="244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Staff Responsible</w:t>
            </w:r>
          </w:p>
        </w:tc>
      </w:tr>
      <w:tr w:rsidR="00BB6198" w:rsidTr="00BB6198">
        <w:tc>
          <w:tcPr>
            <w:tcW w:w="4158" w:type="dxa"/>
          </w:tcPr>
          <w:p w:rsidR="00BB6198" w:rsidRDefault="00BB6198" w:rsidP="00BB6198">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Teachers receive ongoing PD regarding the Gradual Release of Student Responsibility Model of instruction and common Content Literacy Instructional Strategies to include both in-district and workshops outside the district.</w:t>
            </w:r>
          </w:p>
        </w:tc>
        <w:tc>
          <w:tcPr>
            <w:tcW w:w="1530"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08/01/2007</w:t>
            </w:r>
          </w:p>
        </w:tc>
        <w:tc>
          <w:tcPr>
            <w:tcW w:w="1440"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06/01/2014</w:t>
            </w:r>
          </w:p>
        </w:tc>
        <w:tc>
          <w:tcPr>
            <w:tcW w:w="2448" w:type="dxa"/>
          </w:tcPr>
          <w:p w:rsidR="00BB6198" w:rsidRDefault="00BB6198" w:rsidP="00C2382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Asst. Supt. Content Lit DSI and BSI Committee Members, Literacy Coaches, and Building Administrators.</w:t>
            </w:r>
          </w:p>
        </w:tc>
      </w:tr>
    </w:tbl>
    <w:p w:rsidR="00BB6198" w:rsidRDefault="00BB6198" w:rsidP="00C23821">
      <w:pPr>
        <w:autoSpaceDE w:val="0"/>
        <w:autoSpaceDN w:val="0"/>
        <w:adjustRightInd w:val="0"/>
        <w:spacing w:after="0" w:line="240" w:lineRule="auto"/>
        <w:rPr>
          <w:rFonts w:ascii="Times New Roman" w:hAnsi="Times New Roman" w:cs="Times New Roman"/>
          <w:b/>
          <w:bCs/>
          <w:color w:val="000000"/>
          <w:sz w:val="29"/>
          <w:szCs w:val="29"/>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9"/>
          <w:szCs w:val="29"/>
        </w:rPr>
        <w:t>3.1.1.1. Activity: Content Literacy Professional Development</w:t>
      </w:r>
    </w:p>
    <w:p w:rsidR="008210D3" w:rsidRDefault="008210D3"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Activity Description: </w:t>
      </w:r>
      <w:r>
        <w:rPr>
          <w:rFonts w:ascii="Times New Roman" w:hAnsi="Times New Roman" w:cs="Times New Roman"/>
          <w:color w:val="000000"/>
          <w:sz w:val="23"/>
          <w:szCs w:val="23"/>
        </w:rPr>
        <w:t>Teachers receive ongoing PD regarding the Gradual Release of Student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Responsibility Model of instruction and common Content Literacy Instructional Strategies to include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both in-district and workshops outside the district.</w:t>
      </w:r>
    </w:p>
    <w:p w:rsidR="00BB6198" w:rsidRDefault="00BB619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Activity Type: </w:t>
      </w:r>
      <w:r>
        <w:rPr>
          <w:rFonts w:ascii="Times New Roman" w:hAnsi="Times New Roman" w:cs="Times New Roman"/>
          <w:color w:val="000000"/>
          <w:sz w:val="23"/>
          <w:szCs w:val="23"/>
        </w:rPr>
        <w:t>None</w:t>
      </w:r>
    </w:p>
    <w:p w:rsidR="00BB6198" w:rsidRDefault="00BB619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Planned staff responsible for implementing activity: </w:t>
      </w:r>
      <w:r>
        <w:rPr>
          <w:rFonts w:ascii="Times New Roman" w:hAnsi="Times New Roman" w:cs="Times New Roman"/>
          <w:color w:val="000000"/>
          <w:sz w:val="23"/>
          <w:szCs w:val="23"/>
        </w:rPr>
        <w:t>Asst. Supt. Content Lit DSI and BSI Committee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Members, Literacy Coaches, and Building Administrators.</w:t>
      </w:r>
    </w:p>
    <w:p w:rsidR="00BB6198" w:rsidRDefault="00BB619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Actual staff responsible for implementing activity:</w:t>
      </w:r>
    </w:p>
    <w:p w:rsidR="00BB6198" w:rsidRDefault="00BB619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Planned Timeline: </w:t>
      </w:r>
      <w:r>
        <w:rPr>
          <w:rFonts w:ascii="Times New Roman" w:hAnsi="Times New Roman" w:cs="Times New Roman"/>
          <w:color w:val="000000"/>
          <w:sz w:val="23"/>
          <w:szCs w:val="23"/>
        </w:rPr>
        <w:t>Begin Date - 08/01/2007, End Date - 06/01/2014</w:t>
      </w:r>
    </w:p>
    <w:p w:rsidR="00BB6198" w:rsidRDefault="00BB6198" w:rsidP="00C23821">
      <w:pPr>
        <w:autoSpaceDE w:val="0"/>
        <w:autoSpaceDN w:val="0"/>
        <w:adjustRightInd w:val="0"/>
        <w:spacing w:after="0" w:line="240" w:lineRule="auto"/>
        <w:rPr>
          <w:rFonts w:ascii="Times New Roman" w:hAnsi="Times New Roman" w:cs="Times New Roman"/>
          <w:b/>
          <w:bCs/>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Actual Timeline: </w:t>
      </w:r>
      <w:r>
        <w:rPr>
          <w:rFonts w:ascii="Times New Roman" w:hAnsi="Times New Roman" w:cs="Times New Roman"/>
          <w:color w:val="000000"/>
          <w:sz w:val="23"/>
          <w:szCs w:val="23"/>
        </w:rPr>
        <w:t>Begin Date - N/A, End Date - N/A</w:t>
      </w:r>
    </w:p>
    <w:p w:rsidR="005C4618" w:rsidRDefault="005C4618" w:rsidP="00C23821">
      <w:pPr>
        <w:autoSpaceDE w:val="0"/>
        <w:autoSpaceDN w:val="0"/>
        <w:adjustRightInd w:val="0"/>
        <w:spacing w:after="0" w:line="240" w:lineRule="auto"/>
        <w:rPr>
          <w:rFonts w:ascii="Times New Roman" w:hAnsi="Times New Roman" w:cs="Times New Roman"/>
          <w:b/>
          <w:bCs/>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15 of 20</w:t>
      </w:r>
    </w:p>
    <w:p w:rsidR="008210D3" w:rsidRDefault="008210D3" w:rsidP="008210D3">
      <w:pPr>
        <w:autoSpaceDE w:val="0"/>
        <w:autoSpaceDN w:val="0"/>
        <w:adjustRightInd w:val="0"/>
        <w:spacing w:after="0" w:line="240" w:lineRule="auto"/>
        <w:rPr>
          <w:rFonts w:ascii="Times New Roman" w:hAnsi="Times New Roman" w:cs="Times New Roman"/>
          <w:b/>
          <w:bCs/>
          <w:color w:val="000000"/>
          <w:sz w:val="23"/>
          <w:szCs w:val="23"/>
        </w:rPr>
      </w:pPr>
    </w:p>
    <w:p w:rsidR="008210D3" w:rsidRDefault="008210D3" w:rsidP="008210D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Fiscal Resources Needed for Activity:</w:t>
      </w:r>
    </w:p>
    <w:p w:rsidR="005C4618" w:rsidRDefault="005C4618" w:rsidP="00C23821">
      <w:pPr>
        <w:autoSpaceDE w:val="0"/>
        <w:autoSpaceDN w:val="0"/>
        <w:adjustRightInd w:val="0"/>
        <w:spacing w:after="0" w:line="240" w:lineRule="auto"/>
        <w:rPr>
          <w:rFonts w:ascii="Times New Roman" w:hAnsi="Times New Roman" w:cs="Times New Roman"/>
          <w:b/>
          <w:bCs/>
          <w:color w:val="000000"/>
          <w:sz w:val="23"/>
          <w:szCs w:val="23"/>
        </w:rPr>
      </w:pPr>
    </w:p>
    <w:tbl>
      <w:tblPr>
        <w:tblStyle w:val="TableGrid"/>
        <w:tblW w:w="0" w:type="auto"/>
        <w:tblLook w:val="04A0"/>
      </w:tblPr>
      <w:tblGrid>
        <w:gridCol w:w="4158"/>
        <w:gridCol w:w="1890"/>
        <w:gridCol w:w="1800"/>
        <w:gridCol w:w="1728"/>
      </w:tblGrid>
      <w:tr w:rsidR="008210D3" w:rsidTr="008210D3">
        <w:tc>
          <w:tcPr>
            <w:tcW w:w="415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Resource</w:t>
            </w:r>
          </w:p>
        </w:tc>
        <w:tc>
          <w:tcPr>
            <w:tcW w:w="189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Funding Source</w:t>
            </w:r>
          </w:p>
        </w:tc>
        <w:tc>
          <w:tcPr>
            <w:tcW w:w="180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Planned Amount</w:t>
            </w:r>
          </w:p>
        </w:tc>
        <w:tc>
          <w:tcPr>
            <w:tcW w:w="1728" w:type="dxa"/>
          </w:tcPr>
          <w:p w:rsidR="008210D3" w:rsidRDefault="008210D3" w:rsidP="008210D3">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Actual Amount</w:t>
            </w:r>
          </w:p>
        </w:tc>
      </w:tr>
      <w:tr w:rsidR="008210D3" w:rsidTr="008210D3">
        <w:tc>
          <w:tcPr>
            <w:tcW w:w="415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Non-contract, substitute pay costs and workshop fees</w:t>
            </w:r>
          </w:p>
        </w:tc>
        <w:tc>
          <w:tcPr>
            <w:tcW w:w="189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Title II Part A</w:t>
            </w:r>
          </w:p>
        </w:tc>
        <w:tc>
          <w:tcPr>
            <w:tcW w:w="1800" w:type="dxa"/>
          </w:tcPr>
          <w:p w:rsidR="008210D3" w:rsidRDefault="008210D3" w:rsidP="008210D3">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1,750.00</w:t>
            </w:r>
          </w:p>
        </w:tc>
        <w:tc>
          <w:tcPr>
            <w:tcW w:w="172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0.00</w:t>
            </w:r>
          </w:p>
        </w:tc>
      </w:tr>
    </w:tbl>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16 of 20</w:t>
      </w:r>
    </w:p>
    <w:p w:rsidR="00C23821" w:rsidRDefault="00C23821" w:rsidP="00C23821">
      <w:pPr>
        <w:autoSpaceDE w:val="0"/>
        <w:autoSpaceDN w:val="0"/>
        <w:adjustRightInd w:val="0"/>
        <w:spacing w:after="0" w:line="240" w:lineRule="auto"/>
        <w:rPr>
          <w:rFonts w:ascii="Times New Roman" w:hAnsi="Times New Roman" w:cs="Times New Roman"/>
          <w:b/>
          <w:bCs/>
          <w:color w:val="000000"/>
          <w:sz w:val="46"/>
          <w:szCs w:val="46"/>
        </w:rPr>
      </w:pPr>
      <w:r>
        <w:rPr>
          <w:rFonts w:ascii="Times New Roman" w:hAnsi="Times New Roman" w:cs="Times New Roman"/>
          <w:b/>
          <w:bCs/>
          <w:color w:val="000000"/>
          <w:sz w:val="46"/>
          <w:szCs w:val="46"/>
        </w:rPr>
        <w:t>Resource Profile</w:t>
      </w:r>
    </w:p>
    <w:tbl>
      <w:tblPr>
        <w:tblStyle w:val="TableGrid"/>
        <w:tblW w:w="0" w:type="auto"/>
        <w:tblLook w:val="04A0"/>
      </w:tblPr>
      <w:tblGrid>
        <w:gridCol w:w="3192"/>
        <w:gridCol w:w="3192"/>
        <w:gridCol w:w="3192"/>
      </w:tblGrid>
      <w:tr w:rsidR="008210D3" w:rsidTr="008210D3">
        <w:tc>
          <w:tcPr>
            <w:tcW w:w="319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Funding Source</w:t>
            </w:r>
          </w:p>
        </w:tc>
        <w:tc>
          <w:tcPr>
            <w:tcW w:w="319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Planned Amount</w:t>
            </w:r>
          </w:p>
        </w:tc>
        <w:tc>
          <w:tcPr>
            <w:tcW w:w="319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Actual Amount</w:t>
            </w:r>
          </w:p>
        </w:tc>
      </w:tr>
      <w:tr w:rsidR="008210D3" w:rsidTr="008210D3">
        <w:tc>
          <w:tcPr>
            <w:tcW w:w="319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Title II Part A</w:t>
            </w:r>
          </w:p>
        </w:tc>
        <w:tc>
          <w:tcPr>
            <w:tcW w:w="319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$7,450.00</w:t>
            </w:r>
          </w:p>
        </w:tc>
        <w:tc>
          <w:tcPr>
            <w:tcW w:w="3192" w:type="dxa"/>
          </w:tcPr>
          <w:p w:rsidR="008210D3" w:rsidRDefault="008210D3" w:rsidP="008210D3">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$0.00</w:t>
            </w:r>
          </w:p>
        </w:tc>
      </w:tr>
    </w:tbl>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17 of 20</w:t>
      </w:r>
    </w:p>
    <w:p w:rsidR="008210D3" w:rsidRDefault="008210D3"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8210D3">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Stakeholders</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List of names, positions and e-mail addresses of the stakeholders (staff, parents, community/business members</w:t>
      </w:r>
      <w:r w:rsidR="008210D3">
        <w:rPr>
          <w:rFonts w:ascii="Times New Roman" w:hAnsi="Times New Roman" w:cs="Times New Roman"/>
          <w:color w:val="000000"/>
          <w:sz w:val="23"/>
          <w:szCs w:val="23"/>
        </w:rPr>
        <w:t xml:space="preserve"> </w:t>
      </w:r>
      <w:r>
        <w:rPr>
          <w:rFonts w:ascii="Times New Roman" w:hAnsi="Times New Roman" w:cs="Times New Roman"/>
          <w:color w:val="000000"/>
          <w:sz w:val="23"/>
          <w:szCs w:val="23"/>
        </w:rPr>
        <w:t>and, as appropriate, students) who were involved in the planning, design, monitoring, and evaluation of this plan.</w:t>
      </w:r>
    </w:p>
    <w:p w:rsidR="008210D3" w:rsidRDefault="008210D3" w:rsidP="00C23821">
      <w:pPr>
        <w:autoSpaceDE w:val="0"/>
        <w:autoSpaceDN w:val="0"/>
        <w:adjustRightInd w:val="0"/>
        <w:spacing w:after="0" w:line="240" w:lineRule="auto"/>
        <w:rPr>
          <w:rFonts w:ascii="Times New Roman" w:hAnsi="Times New Roman" w:cs="Times New Roman"/>
          <w:color w:val="000000"/>
          <w:sz w:val="23"/>
          <w:szCs w:val="23"/>
        </w:rPr>
      </w:pPr>
    </w:p>
    <w:tbl>
      <w:tblPr>
        <w:tblStyle w:val="TableGrid"/>
        <w:tblW w:w="0" w:type="auto"/>
        <w:tblLook w:val="04A0"/>
      </w:tblPr>
      <w:tblGrid>
        <w:gridCol w:w="676"/>
        <w:gridCol w:w="1322"/>
        <w:gridCol w:w="2070"/>
        <w:gridCol w:w="1530"/>
        <w:gridCol w:w="3978"/>
      </w:tblGrid>
      <w:tr w:rsidR="008210D3" w:rsidTr="008210D3">
        <w:tc>
          <w:tcPr>
            <w:tcW w:w="676"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Title</w:t>
            </w:r>
          </w:p>
        </w:tc>
        <w:tc>
          <w:tcPr>
            <w:tcW w:w="132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First Name</w:t>
            </w:r>
          </w:p>
        </w:tc>
        <w:tc>
          <w:tcPr>
            <w:tcW w:w="207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Last Name</w:t>
            </w:r>
          </w:p>
        </w:tc>
        <w:tc>
          <w:tcPr>
            <w:tcW w:w="153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Position</w:t>
            </w:r>
          </w:p>
        </w:tc>
        <w:tc>
          <w:tcPr>
            <w:tcW w:w="3978" w:type="dxa"/>
          </w:tcPr>
          <w:p w:rsidR="008210D3" w:rsidRDefault="008210D3" w:rsidP="008210D3">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E-mail</w:t>
            </w:r>
          </w:p>
        </w:tc>
      </w:tr>
      <w:tr w:rsidR="008210D3" w:rsidTr="008210D3">
        <w:tc>
          <w:tcPr>
            <w:tcW w:w="676" w:type="dxa"/>
          </w:tcPr>
          <w:p w:rsidR="008210D3" w:rsidRDefault="00555FF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Mr.</w:t>
            </w:r>
          </w:p>
        </w:tc>
        <w:tc>
          <w:tcPr>
            <w:tcW w:w="132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Matt</w:t>
            </w:r>
          </w:p>
        </w:tc>
        <w:tc>
          <w:tcPr>
            <w:tcW w:w="207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Spencer</w:t>
            </w:r>
          </w:p>
        </w:tc>
        <w:tc>
          <w:tcPr>
            <w:tcW w:w="153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Principal</w:t>
            </w:r>
          </w:p>
        </w:tc>
        <w:tc>
          <w:tcPr>
            <w:tcW w:w="397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matt.spencer@staff.spartaschool.org</w:t>
            </w:r>
          </w:p>
        </w:tc>
      </w:tr>
      <w:tr w:rsidR="008210D3" w:rsidTr="008210D3">
        <w:tc>
          <w:tcPr>
            <w:tcW w:w="676" w:type="dxa"/>
          </w:tcPr>
          <w:p w:rsidR="008210D3" w:rsidRDefault="00555FF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Mr.</w:t>
            </w:r>
          </w:p>
        </w:tc>
        <w:tc>
          <w:tcPr>
            <w:tcW w:w="132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Cary</w:t>
            </w:r>
          </w:p>
        </w:tc>
        <w:tc>
          <w:tcPr>
            <w:tcW w:w="207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Stamas</w:t>
            </w:r>
          </w:p>
        </w:tc>
        <w:tc>
          <w:tcPr>
            <w:tcW w:w="153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Assistant Principal</w:t>
            </w:r>
          </w:p>
        </w:tc>
        <w:tc>
          <w:tcPr>
            <w:tcW w:w="397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cary.stamas@staff.spartaschool.org</w:t>
            </w:r>
          </w:p>
        </w:tc>
      </w:tr>
      <w:tr w:rsidR="008210D3" w:rsidTr="008210D3">
        <w:tc>
          <w:tcPr>
            <w:tcW w:w="676" w:type="dxa"/>
          </w:tcPr>
          <w:p w:rsidR="008210D3" w:rsidRDefault="00555FF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Mrs.</w:t>
            </w:r>
          </w:p>
        </w:tc>
        <w:tc>
          <w:tcPr>
            <w:tcW w:w="132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Stacey</w:t>
            </w:r>
          </w:p>
        </w:tc>
        <w:tc>
          <w:tcPr>
            <w:tcW w:w="207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Rumsey</w:t>
            </w:r>
          </w:p>
        </w:tc>
        <w:tc>
          <w:tcPr>
            <w:tcW w:w="153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School Improvement Chair</w:t>
            </w:r>
          </w:p>
        </w:tc>
        <w:tc>
          <w:tcPr>
            <w:tcW w:w="397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stacey.rumsey@staff.spartaschool.org</w:t>
            </w:r>
          </w:p>
        </w:tc>
      </w:tr>
      <w:tr w:rsidR="008210D3" w:rsidTr="008210D3">
        <w:tc>
          <w:tcPr>
            <w:tcW w:w="676" w:type="dxa"/>
          </w:tcPr>
          <w:p w:rsidR="008210D3" w:rsidRDefault="00555FF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Mrs.</w:t>
            </w:r>
          </w:p>
        </w:tc>
        <w:tc>
          <w:tcPr>
            <w:tcW w:w="132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Jane</w:t>
            </w:r>
          </w:p>
        </w:tc>
        <w:tc>
          <w:tcPr>
            <w:tcW w:w="207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Wyckoff-Kingshott</w:t>
            </w:r>
          </w:p>
        </w:tc>
        <w:tc>
          <w:tcPr>
            <w:tcW w:w="153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English Department Chair</w:t>
            </w:r>
          </w:p>
        </w:tc>
        <w:tc>
          <w:tcPr>
            <w:tcW w:w="3978"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jane.wyckoff@staff.spartaschool.org</w:t>
            </w:r>
          </w:p>
        </w:tc>
      </w:tr>
      <w:tr w:rsidR="008210D3" w:rsidTr="008210D3">
        <w:tc>
          <w:tcPr>
            <w:tcW w:w="676" w:type="dxa"/>
          </w:tcPr>
          <w:p w:rsidR="008210D3" w:rsidRDefault="00555FF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Mrs.</w:t>
            </w:r>
          </w:p>
        </w:tc>
        <w:tc>
          <w:tcPr>
            <w:tcW w:w="1322"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Ellen</w:t>
            </w:r>
          </w:p>
        </w:tc>
        <w:tc>
          <w:tcPr>
            <w:tcW w:w="207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Ronning</w:t>
            </w:r>
          </w:p>
        </w:tc>
        <w:tc>
          <w:tcPr>
            <w:tcW w:w="1530" w:type="dxa"/>
          </w:tcPr>
          <w:p w:rsidR="008210D3" w:rsidRDefault="008210D3" w:rsidP="00C23821">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color w:val="000000"/>
                <w:sz w:val="23"/>
                <w:szCs w:val="23"/>
              </w:rPr>
              <w:t>Math Department Chair</w:t>
            </w:r>
          </w:p>
        </w:tc>
        <w:tc>
          <w:tcPr>
            <w:tcW w:w="3978" w:type="dxa"/>
          </w:tcPr>
          <w:p w:rsidR="008210D3" w:rsidRDefault="008210D3" w:rsidP="00C23821">
            <w:pPr>
              <w:autoSpaceDE w:val="0"/>
              <w:autoSpaceDN w:val="0"/>
              <w:adjustRightInd w:val="0"/>
              <w:rPr>
                <w:rFonts w:ascii="Times New Roman" w:hAnsi="Times New Roman" w:cs="Times New Roman"/>
                <w:b/>
                <w:bCs/>
                <w:color w:val="000000"/>
                <w:sz w:val="23"/>
                <w:szCs w:val="23"/>
              </w:rPr>
            </w:pPr>
            <w:hyperlink r:id="rId5" w:history="1">
              <w:r w:rsidRPr="004153F5">
                <w:rPr>
                  <w:rStyle w:val="Hyperlink"/>
                  <w:rFonts w:ascii="Times New Roman" w:hAnsi="Times New Roman" w:cs="Times New Roman"/>
                  <w:sz w:val="23"/>
                  <w:szCs w:val="23"/>
                </w:rPr>
                <w:t>ellen.ronning@staff.spartaschool.org</w:t>
              </w:r>
            </w:hyperlink>
          </w:p>
        </w:tc>
      </w:tr>
    </w:tbl>
    <w:p w:rsidR="008E7CA8" w:rsidRDefault="008E7CA8" w:rsidP="008E7CA8">
      <w:pPr>
        <w:tabs>
          <w:tab w:val="left" w:pos="2160"/>
          <w:tab w:val="left" w:pos="5760"/>
        </w:tabs>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1. Describe how all stakeholders are involved in the planning, design, monitoring and evaluation of this</w:t>
      </w:r>
      <w:r w:rsidR="005C4618">
        <w:rPr>
          <w:rFonts w:ascii="Times New Roman" w:hAnsi="Times New Roman" w:cs="Times New Roman"/>
          <w:b/>
          <w:bCs/>
          <w:i/>
          <w:iCs/>
          <w:color w:val="000000"/>
          <w:sz w:val="23"/>
          <w:szCs w:val="23"/>
        </w:rPr>
        <w:t xml:space="preserve"> </w:t>
      </w:r>
      <w:r>
        <w:rPr>
          <w:rFonts w:ascii="Times New Roman" w:hAnsi="Times New Roman" w:cs="Times New Roman"/>
          <w:b/>
          <w:bCs/>
          <w:i/>
          <w:iCs/>
          <w:color w:val="000000"/>
          <w:sz w:val="23"/>
          <w:szCs w:val="23"/>
        </w:rPr>
        <w:t>institution improvement plan.</w:t>
      </w:r>
    </w:p>
    <w:p w:rsidR="00C23821" w:rsidRDefault="00C23821" w:rsidP="008210D3">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All stakeholders participate in our district school improve</w:t>
      </w:r>
      <w:r w:rsidR="005C4618">
        <w:rPr>
          <w:rFonts w:ascii="Times New Roman" w:hAnsi="Times New Roman" w:cs="Times New Roman"/>
          <w:color w:val="000000"/>
          <w:sz w:val="23"/>
          <w:szCs w:val="23"/>
        </w:rPr>
        <w:t>ment process. The BSI Teams, DSI C</w:t>
      </w:r>
      <w:r>
        <w:rPr>
          <w:rFonts w:ascii="Times New Roman" w:hAnsi="Times New Roman" w:cs="Times New Roman"/>
          <w:color w:val="000000"/>
          <w:sz w:val="23"/>
          <w:szCs w:val="23"/>
        </w:rPr>
        <w:t>ommittees,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DSIT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work to design and plan SI initiatives using the Board Critical Issues and the District's 3-5 Year Focus Areas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set by the Board of Education and DSIT. Data is presented during the school year to monitor student growth in</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learning in the identified areas for current and past years. Individual buildings (BSI Teams)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also collect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assessment data to monitor student growth and identify areas of need for goal setting and BSI plans. Perceptual</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data is collected from the parents and community members, and parents are on the BSI teams to assist with the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BSI and DSI plannning, development and monitoring of progress.</w:t>
      </w: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2. Describe how decisions about curriculum, instruction and assessment are made at this institution, and how</w:t>
      </w:r>
      <w:r w:rsidR="005C4618">
        <w:rPr>
          <w:rFonts w:ascii="Times New Roman" w:hAnsi="Times New Roman" w:cs="Times New Roman"/>
          <w:b/>
          <w:bCs/>
          <w:i/>
          <w:iCs/>
          <w:color w:val="000000"/>
          <w:sz w:val="23"/>
          <w:szCs w:val="23"/>
        </w:rPr>
        <w:t xml:space="preserve"> </w:t>
      </w:r>
      <w:r>
        <w:rPr>
          <w:rFonts w:ascii="Times New Roman" w:hAnsi="Times New Roman" w:cs="Times New Roman"/>
          <w:b/>
          <w:bCs/>
          <w:i/>
          <w:iCs/>
          <w:color w:val="000000"/>
          <w:sz w:val="23"/>
          <w:szCs w:val="23"/>
        </w:rPr>
        <w:t>all stakeholders are involved in the process.</w:t>
      </w:r>
    </w:p>
    <w:p w:rsidR="00C23821" w:rsidRDefault="00C23821" w:rsidP="008210D3">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Curriculum,</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instruction, &amp; assessment decisions are made through the District School Improvement</w:t>
      </w:r>
      <w:r w:rsidR="008210D3">
        <w:rPr>
          <w:rFonts w:ascii="Times New Roman" w:hAnsi="Times New Roman" w:cs="Times New Roman"/>
          <w:color w:val="000000"/>
          <w:sz w:val="23"/>
          <w:szCs w:val="23"/>
        </w:rPr>
        <w:t xml:space="preserve"> </w:t>
      </w:r>
      <w:r>
        <w:rPr>
          <w:rFonts w:ascii="Times New Roman" w:hAnsi="Times New Roman" w:cs="Times New Roman"/>
          <w:color w:val="000000"/>
          <w:sz w:val="23"/>
          <w:szCs w:val="23"/>
        </w:rPr>
        <w:t>Team</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(DSIT), Building School Improvement Teams and pre-K-12 District School Improvement Committees.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All certified staff participate in one of the District School Improvement (DSI) pre-K-12 Committees. Each</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building sends representatives to the Building School Improvement (BSI) team. The BSI Chairs, DSI Chairs,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and Administrators meet as the DSIT to make curricular, instruction and assessment decisions. All</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stakeholders in the district are represented and participate in the SI process. Each May the DSIT team reviews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the progress on the current year goals and present their 1-3 year recommendations and goals to the DSI Team</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and the Board of Education.</w:t>
      </w:r>
    </w:p>
    <w:p w:rsidR="005C4618" w:rsidRDefault="005C4618" w:rsidP="005C4618">
      <w:pPr>
        <w:autoSpaceDE w:val="0"/>
        <w:autoSpaceDN w:val="0"/>
        <w:adjustRightInd w:val="0"/>
        <w:spacing w:after="0" w:line="240" w:lineRule="auto"/>
        <w:rPr>
          <w:rFonts w:ascii="Times New Roman" w:hAnsi="Times New Roman" w:cs="Times New Roman"/>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5C4618" w:rsidRDefault="005C4618" w:rsidP="005C4618">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5C4618" w:rsidRDefault="005C4618" w:rsidP="005C461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18 of 20</w:t>
      </w:r>
    </w:p>
    <w:p w:rsidR="005C4618" w:rsidRDefault="005C4618" w:rsidP="005C4618">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3. Describe how institution and student information and progress will be shared with all stakeholders in a</w:t>
      </w:r>
      <w:r w:rsidR="005C4618">
        <w:rPr>
          <w:rFonts w:ascii="Times New Roman" w:hAnsi="Times New Roman" w:cs="Times New Roman"/>
          <w:b/>
          <w:bCs/>
          <w:i/>
          <w:iCs/>
          <w:color w:val="000000"/>
          <w:sz w:val="23"/>
          <w:szCs w:val="23"/>
        </w:rPr>
        <w:t xml:space="preserve"> </w:t>
      </w:r>
      <w:r>
        <w:rPr>
          <w:rFonts w:ascii="Times New Roman" w:hAnsi="Times New Roman" w:cs="Times New Roman"/>
          <w:b/>
          <w:bCs/>
          <w:i/>
          <w:iCs/>
          <w:color w:val="000000"/>
          <w:sz w:val="23"/>
          <w:szCs w:val="23"/>
        </w:rPr>
        <w:t>language that they can understand.</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 District reports out to the community/parents on the Annual Report which is on the District Web Site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hard copies are available in each Building. Individual buildings will post the BSI plans and Newsletters on the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Web Site also. Elementary buildings articulate grade level standards in parent terms of brochures and report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cards sent out </w:t>
      </w:r>
      <w:r w:rsidR="008210D3">
        <w:rPr>
          <w:rFonts w:ascii="Times New Roman" w:hAnsi="Times New Roman" w:cs="Times New Roman"/>
          <w:color w:val="000000"/>
          <w:sz w:val="23"/>
          <w:szCs w:val="23"/>
        </w:rPr>
        <w:t>at trimesters</w:t>
      </w:r>
      <w:r>
        <w:rPr>
          <w:rFonts w:ascii="Times New Roman" w:hAnsi="Times New Roman" w:cs="Times New Roman"/>
          <w:color w:val="000000"/>
          <w:sz w:val="23"/>
          <w:szCs w:val="23"/>
        </w:rPr>
        <w:t xml:space="preserve">. The K-2 building sends out report cards in English and Spanish. Elementary </w:t>
      </w:r>
      <w:r w:rsidR="005C4618">
        <w:rPr>
          <w:rFonts w:ascii="Times New Roman" w:hAnsi="Times New Roman" w:cs="Times New Roman"/>
          <w:color w:val="000000"/>
          <w:sz w:val="23"/>
          <w:szCs w:val="23"/>
        </w:rPr>
        <w:t>–</w:t>
      </w:r>
      <w:r>
        <w:rPr>
          <w:rFonts w:ascii="Times New Roman" w:hAnsi="Times New Roman" w:cs="Times New Roman"/>
          <w:color w:val="000000"/>
          <w:sz w:val="23"/>
          <w:szCs w:val="23"/>
        </w:rPr>
        <w:t xml:space="preserve"> At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risk students who receive RtI intervention have reports send out to the parents on progress monitor graphs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letters at progress monitoring intervals. Secondary students receive report cards that are sent out to parents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parents can </w:t>
      </w:r>
      <w:r w:rsidR="008210D3">
        <w:rPr>
          <w:rFonts w:ascii="Times New Roman" w:hAnsi="Times New Roman" w:cs="Times New Roman"/>
          <w:color w:val="000000"/>
          <w:sz w:val="23"/>
          <w:szCs w:val="23"/>
        </w:rPr>
        <w:t>access their</w:t>
      </w:r>
      <w:r>
        <w:rPr>
          <w:rFonts w:ascii="Times New Roman" w:hAnsi="Times New Roman" w:cs="Times New Roman"/>
          <w:color w:val="000000"/>
          <w:sz w:val="23"/>
          <w:szCs w:val="23"/>
        </w:rPr>
        <w:t xml:space="preserve"> grades on line. </w:t>
      </w:r>
      <w:r w:rsidR="008210D3">
        <w:rPr>
          <w:rFonts w:ascii="Times New Roman" w:hAnsi="Times New Roman" w:cs="Times New Roman"/>
          <w:color w:val="000000"/>
          <w:sz w:val="23"/>
          <w:szCs w:val="23"/>
        </w:rPr>
        <w:t>S</w:t>
      </w:r>
      <w:r>
        <w:rPr>
          <w:rFonts w:ascii="Times New Roman" w:hAnsi="Times New Roman" w:cs="Times New Roman"/>
          <w:color w:val="000000"/>
          <w:sz w:val="23"/>
          <w:szCs w:val="23"/>
        </w:rPr>
        <w:t xml:space="preserve">tudent </w:t>
      </w:r>
      <w:r w:rsidR="008210D3">
        <w:rPr>
          <w:rFonts w:ascii="Times New Roman" w:hAnsi="Times New Roman" w:cs="Times New Roman"/>
          <w:color w:val="000000"/>
          <w:sz w:val="23"/>
          <w:szCs w:val="23"/>
        </w:rPr>
        <w:t>performance at the secondary level/High School is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reviewed at meetings with </w:t>
      </w:r>
      <w:r w:rsidR="008210D3">
        <w:rPr>
          <w:rFonts w:ascii="Times New Roman" w:hAnsi="Times New Roman" w:cs="Times New Roman"/>
          <w:color w:val="000000"/>
          <w:sz w:val="23"/>
          <w:szCs w:val="23"/>
        </w:rPr>
        <w:t>counselors</w:t>
      </w:r>
      <w:r>
        <w:rPr>
          <w:rFonts w:ascii="Times New Roman" w:hAnsi="Times New Roman" w:cs="Times New Roman"/>
          <w:color w:val="000000"/>
          <w:sz w:val="23"/>
          <w:szCs w:val="23"/>
        </w:rPr>
        <w:t>, student, and parents at educational development plan (EDP</w:t>
      </w:r>
      <w:r w:rsidR="008210D3">
        <w:rPr>
          <w:rFonts w:ascii="Times New Roman" w:hAnsi="Times New Roman" w:cs="Times New Roman"/>
          <w:color w:val="000000"/>
          <w:sz w:val="23"/>
          <w:szCs w:val="23"/>
        </w:rPr>
        <w:t>) meetings</w:t>
      </w:r>
      <w:r>
        <w:rPr>
          <w:rFonts w:ascii="Times New Roman" w:hAnsi="Times New Roman" w:cs="Times New Roman"/>
          <w:color w:val="000000"/>
          <w:sz w:val="23"/>
          <w:szCs w:val="23"/>
        </w:rPr>
        <w: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All families receive the building and department newsletters in their native language. And translation services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available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for families as needed.</w:t>
      </w:r>
    </w:p>
    <w:p w:rsidR="005C4618" w:rsidRDefault="005C4618" w:rsidP="00C23821">
      <w:pPr>
        <w:autoSpaceDE w:val="0"/>
        <w:autoSpaceDN w:val="0"/>
        <w:adjustRightInd w:val="0"/>
        <w:spacing w:after="0" w:line="240" w:lineRule="auto"/>
        <w:rPr>
          <w:rFonts w:ascii="Times New Roman" w:hAnsi="Times New Roman" w:cs="Times New Roman"/>
          <w:color w:val="000000"/>
          <w:sz w:val="23"/>
          <w:szCs w:val="23"/>
        </w:rPr>
      </w:pP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19 of 20</w:t>
      </w:r>
    </w:p>
    <w:p w:rsidR="005C4618" w:rsidRDefault="005C4618" w:rsidP="00C23821">
      <w:pPr>
        <w:autoSpaceDE w:val="0"/>
        <w:autoSpaceDN w:val="0"/>
        <w:adjustRightInd w:val="0"/>
        <w:spacing w:after="0" w:line="240" w:lineRule="auto"/>
        <w:rPr>
          <w:rFonts w:ascii="Times New Roman" w:hAnsi="Times New Roman" w:cs="Times New Roman"/>
          <w:b/>
          <w:bCs/>
          <w:color w:val="000000"/>
          <w:sz w:val="46"/>
          <w:szCs w:val="46"/>
        </w:rPr>
      </w:pPr>
    </w:p>
    <w:p w:rsidR="00C23821" w:rsidRDefault="00C23821" w:rsidP="008737C6">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Statement of Non-Discrimination</w:t>
      </w:r>
    </w:p>
    <w:p w:rsidR="008737C6" w:rsidRDefault="008737C6" w:rsidP="00C23821">
      <w:pPr>
        <w:autoSpaceDE w:val="0"/>
        <w:autoSpaceDN w:val="0"/>
        <w:adjustRightInd w:val="0"/>
        <w:spacing w:after="0" w:line="240" w:lineRule="auto"/>
        <w:rPr>
          <w:rFonts w:ascii="Times New Roman" w:hAnsi="Times New Roman" w:cs="Times New Roman"/>
          <w:b/>
          <w:bCs/>
          <w:color w:val="000000"/>
          <w:sz w:val="26"/>
          <w:szCs w:val="26"/>
        </w:rPr>
      </w:pPr>
    </w:p>
    <w:p w:rsidR="00C23821" w:rsidRDefault="00C23821" w:rsidP="008737C6">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Federal Office for Civil Rights</w:t>
      </w:r>
    </w:p>
    <w:p w:rsidR="008737C6" w:rsidRDefault="008737C6"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 institution complies with all federal laws and regulations prohibiting discrimination and with all requirements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and regulations of the U.S. Department of Education. It is the policy of this school that no person on the basis of</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race, color, religion, national origin or ancestry, age, gender, height, weight, marital status or disability shall be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subjected to discrimination in any program, service or activity for which the district/school is responsible, or for</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which it receives financial assistance from the U.S. Department of Education.</w:t>
      </w:r>
    </w:p>
    <w:p w:rsidR="008737C6" w:rsidRDefault="008737C6" w:rsidP="00C23821">
      <w:pPr>
        <w:autoSpaceDE w:val="0"/>
        <w:autoSpaceDN w:val="0"/>
        <w:adjustRightInd w:val="0"/>
        <w:spacing w:after="0" w:line="240" w:lineRule="auto"/>
        <w:rPr>
          <w:rFonts w:ascii="Times New Roman" w:hAnsi="Times New Roman" w:cs="Times New Roman"/>
          <w:b/>
          <w:bCs/>
          <w:color w:val="000000"/>
          <w:sz w:val="26"/>
          <w:szCs w:val="26"/>
        </w:rPr>
      </w:pPr>
    </w:p>
    <w:p w:rsidR="00C23821" w:rsidRDefault="00C23821" w:rsidP="008737C6">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Contact Information</w:t>
      </w:r>
    </w:p>
    <w:p w:rsidR="008737C6" w:rsidRDefault="008737C6"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Schools/Districts are required to designate an employee to coordinate efforts to comply with and carry out nondiscrimination</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responsibilities.</w:t>
      </w:r>
    </w:p>
    <w:p w:rsidR="008737C6" w:rsidRDefault="008737C6"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8737C6">
      <w:pPr>
        <w:tabs>
          <w:tab w:val="left" w:pos="504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Position of Contact: </w:t>
      </w:r>
      <w:r w:rsidR="008737C6">
        <w:rPr>
          <w:rFonts w:ascii="Times New Roman" w:hAnsi="Times New Roman" w:cs="Times New Roman"/>
          <w:color w:val="000000"/>
          <w:sz w:val="23"/>
          <w:szCs w:val="23"/>
        </w:rPr>
        <w:tab/>
      </w:r>
      <w:r>
        <w:rPr>
          <w:rFonts w:ascii="Times New Roman" w:hAnsi="Times New Roman" w:cs="Times New Roman"/>
          <w:color w:val="000000"/>
          <w:sz w:val="23"/>
          <w:szCs w:val="23"/>
        </w:rPr>
        <w:t>Superintendent</w:t>
      </w:r>
    </w:p>
    <w:p w:rsidR="00C23821" w:rsidRDefault="00C23821" w:rsidP="008737C6">
      <w:pPr>
        <w:tabs>
          <w:tab w:val="left" w:pos="504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Address: </w:t>
      </w:r>
      <w:r w:rsidR="008737C6">
        <w:rPr>
          <w:rFonts w:ascii="Times New Roman" w:hAnsi="Times New Roman" w:cs="Times New Roman"/>
          <w:color w:val="000000"/>
          <w:sz w:val="23"/>
          <w:szCs w:val="23"/>
        </w:rPr>
        <w:tab/>
      </w:r>
      <w:r>
        <w:rPr>
          <w:rFonts w:ascii="Times New Roman" w:hAnsi="Times New Roman" w:cs="Times New Roman"/>
          <w:color w:val="000000"/>
          <w:sz w:val="23"/>
          <w:szCs w:val="23"/>
        </w:rPr>
        <w:t>465 S. Union, Sparta, Michigan, 49345</w:t>
      </w:r>
    </w:p>
    <w:p w:rsidR="00C23821" w:rsidRDefault="00C23821" w:rsidP="008737C6">
      <w:pPr>
        <w:tabs>
          <w:tab w:val="left" w:pos="5040"/>
        </w:tabs>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Telephone Number: </w:t>
      </w:r>
      <w:r w:rsidR="008737C6">
        <w:rPr>
          <w:rFonts w:ascii="Times New Roman" w:hAnsi="Times New Roman" w:cs="Times New Roman"/>
          <w:color w:val="000000"/>
          <w:sz w:val="23"/>
          <w:szCs w:val="23"/>
        </w:rPr>
        <w:tab/>
      </w:r>
      <w:r>
        <w:rPr>
          <w:rFonts w:ascii="Times New Roman" w:hAnsi="Times New Roman" w:cs="Times New Roman"/>
          <w:color w:val="000000"/>
          <w:sz w:val="23"/>
          <w:szCs w:val="23"/>
        </w:rPr>
        <w:t>616-887-8253</w:t>
      </w:r>
    </w:p>
    <w:p w:rsidR="008737C6" w:rsidRDefault="008737C6" w:rsidP="00C23821">
      <w:pPr>
        <w:autoSpaceDE w:val="0"/>
        <w:autoSpaceDN w:val="0"/>
        <w:adjustRightInd w:val="0"/>
        <w:spacing w:after="0" w:line="240" w:lineRule="auto"/>
        <w:rPr>
          <w:rFonts w:ascii="Times New Roman" w:hAnsi="Times New Roman" w:cs="Times New Roman"/>
          <w:b/>
          <w:bCs/>
          <w:color w:val="000000"/>
          <w:sz w:val="26"/>
          <w:szCs w:val="26"/>
        </w:rPr>
      </w:pPr>
    </w:p>
    <w:p w:rsidR="00C23821" w:rsidRDefault="00C23821" w:rsidP="008737C6">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References</w:t>
      </w:r>
    </w:p>
    <w:p w:rsidR="008737C6" w:rsidRDefault="008737C6" w:rsidP="00C23821">
      <w:pPr>
        <w:autoSpaceDE w:val="0"/>
        <w:autoSpaceDN w:val="0"/>
        <w:adjustRightInd w:val="0"/>
        <w:spacing w:after="0" w:line="240" w:lineRule="auto"/>
        <w:rPr>
          <w:rFonts w:ascii="Times New Roman" w:hAnsi="Times New Roman" w:cs="Times New Roman"/>
          <w:color w:val="000000"/>
          <w:sz w:val="23"/>
          <w:szCs w:val="23"/>
        </w:rPr>
      </w:pPr>
    </w:p>
    <w:p w:rsidR="00C23821" w:rsidRPr="008737C6" w:rsidRDefault="00C23821" w:rsidP="008737C6">
      <w:pPr>
        <w:pStyle w:val="ListParagraph"/>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8737C6">
        <w:rPr>
          <w:rFonts w:ascii="Times New Roman" w:hAnsi="Times New Roman" w:cs="Times New Roman"/>
          <w:color w:val="000000"/>
          <w:sz w:val="23"/>
          <w:szCs w:val="23"/>
        </w:rPr>
        <w:t>Title VI of the Civil Rights Act of 1964</w:t>
      </w:r>
    </w:p>
    <w:p w:rsidR="00C23821" w:rsidRPr="008737C6" w:rsidRDefault="00C23821" w:rsidP="008737C6">
      <w:pPr>
        <w:pStyle w:val="ListParagraph"/>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8737C6">
        <w:rPr>
          <w:rFonts w:ascii="Times New Roman" w:hAnsi="Times New Roman" w:cs="Times New Roman"/>
          <w:color w:val="000000"/>
          <w:sz w:val="23"/>
          <w:szCs w:val="23"/>
        </w:rPr>
        <w:t>The Age Discrimination Act of 1975</w:t>
      </w:r>
    </w:p>
    <w:p w:rsidR="00C23821" w:rsidRPr="008737C6" w:rsidRDefault="00C23821" w:rsidP="008737C6">
      <w:pPr>
        <w:pStyle w:val="ListParagraph"/>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8737C6">
        <w:rPr>
          <w:rFonts w:ascii="Times New Roman" w:hAnsi="Times New Roman" w:cs="Times New Roman"/>
          <w:color w:val="000000"/>
          <w:sz w:val="23"/>
          <w:szCs w:val="23"/>
        </w:rPr>
        <w:t>The Americans with Disabilities Act of 1990</w:t>
      </w:r>
    </w:p>
    <w:p w:rsidR="00C23821" w:rsidRPr="008737C6" w:rsidRDefault="00C23821" w:rsidP="008737C6">
      <w:pPr>
        <w:pStyle w:val="ListParagraph"/>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8737C6">
        <w:rPr>
          <w:rFonts w:ascii="Times New Roman" w:hAnsi="Times New Roman" w:cs="Times New Roman"/>
          <w:color w:val="000000"/>
          <w:sz w:val="23"/>
          <w:szCs w:val="23"/>
        </w:rPr>
        <w:t>Elliott-Larsen prohibits discrimination against religion</w:t>
      </w:r>
    </w:p>
    <w:p w:rsidR="008E7CA8" w:rsidRDefault="008E7CA8">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23821" w:rsidRDefault="00C23821" w:rsidP="00C23821">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Sparta Senior High School</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School Improvement Plan </w:t>
      </w:r>
      <w:r>
        <w:rPr>
          <w:rFonts w:ascii="Times New Roman" w:hAnsi="Times New Roman" w:cs="Times New Roman"/>
          <w:color w:val="000000"/>
          <w:sz w:val="23"/>
          <w:szCs w:val="23"/>
        </w:rPr>
        <w:t>Page 20 of 20</w:t>
      </w:r>
    </w:p>
    <w:p w:rsidR="008737C6" w:rsidRDefault="008737C6" w:rsidP="00C23821">
      <w:pPr>
        <w:autoSpaceDE w:val="0"/>
        <w:autoSpaceDN w:val="0"/>
        <w:adjustRightInd w:val="0"/>
        <w:spacing w:after="0" w:line="240" w:lineRule="auto"/>
        <w:rPr>
          <w:rFonts w:ascii="Times New Roman" w:hAnsi="Times New Roman" w:cs="Times New Roman"/>
          <w:b/>
          <w:bCs/>
          <w:color w:val="000000"/>
          <w:sz w:val="46"/>
          <w:szCs w:val="46"/>
        </w:rPr>
      </w:pPr>
    </w:p>
    <w:p w:rsidR="00C23821" w:rsidRDefault="00C23821" w:rsidP="008737C6">
      <w:pPr>
        <w:autoSpaceDE w:val="0"/>
        <w:autoSpaceDN w:val="0"/>
        <w:adjustRightInd w:val="0"/>
        <w:spacing w:after="0" w:line="240" w:lineRule="auto"/>
        <w:jc w:val="center"/>
        <w:rPr>
          <w:rFonts w:ascii="Times New Roman" w:hAnsi="Times New Roman" w:cs="Times New Roman"/>
          <w:b/>
          <w:bCs/>
          <w:color w:val="000000"/>
          <w:sz w:val="46"/>
          <w:szCs w:val="46"/>
        </w:rPr>
      </w:pPr>
      <w:r>
        <w:rPr>
          <w:rFonts w:ascii="Times New Roman" w:hAnsi="Times New Roman" w:cs="Times New Roman"/>
          <w:b/>
          <w:bCs/>
          <w:color w:val="000000"/>
          <w:sz w:val="46"/>
          <w:szCs w:val="46"/>
        </w:rPr>
        <w:t>Conclusion</w:t>
      </w: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1. What Professional Learning activities will you need to provide to support the successful implementation of</w:t>
      </w:r>
      <w:r w:rsidR="008737C6">
        <w:rPr>
          <w:rFonts w:ascii="Times New Roman" w:hAnsi="Times New Roman" w:cs="Times New Roman"/>
          <w:b/>
          <w:bCs/>
          <w:i/>
          <w:iCs/>
          <w:color w:val="000000"/>
          <w:sz w:val="23"/>
          <w:szCs w:val="23"/>
        </w:rPr>
        <w:t xml:space="preserve"> </w:t>
      </w:r>
      <w:r>
        <w:rPr>
          <w:rFonts w:ascii="Times New Roman" w:hAnsi="Times New Roman" w:cs="Times New Roman"/>
          <w:b/>
          <w:bCs/>
          <w:i/>
          <w:iCs/>
          <w:color w:val="000000"/>
          <w:sz w:val="23"/>
          <w:szCs w:val="23"/>
        </w:rPr>
        <w:t>this school improvement plan?</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Professional learning activities </w:t>
      </w:r>
      <w:r w:rsidR="00555FF3">
        <w:rPr>
          <w:rFonts w:ascii="Times New Roman" w:hAnsi="Times New Roman" w:cs="Times New Roman"/>
          <w:color w:val="000000"/>
          <w:sz w:val="23"/>
          <w:szCs w:val="23"/>
        </w:rPr>
        <w:t>to</w:t>
      </w:r>
      <w:r>
        <w:rPr>
          <w:rFonts w:ascii="Times New Roman" w:hAnsi="Times New Roman" w:cs="Times New Roman"/>
          <w:color w:val="000000"/>
          <w:sz w:val="23"/>
          <w:szCs w:val="23"/>
        </w:rPr>
        <w:t xml:space="preserve"> implement this plan include ongoing </w:t>
      </w:r>
      <w:r w:rsidR="008737C6">
        <w:rPr>
          <w:rFonts w:ascii="Times New Roman" w:hAnsi="Times New Roman" w:cs="Times New Roman"/>
          <w:color w:val="000000"/>
          <w:sz w:val="23"/>
          <w:szCs w:val="23"/>
        </w:rPr>
        <w:t>focused</w:t>
      </w:r>
      <w:r>
        <w:rPr>
          <w:rFonts w:ascii="Times New Roman" w:hAnsi="Times New Roman" w:cs="Times New Roman"/>
          <w:color w:val="000000"/>
          <w:sz w:val="23"/>
          <w:szCs w:val="23"/>
        </w:rPr>
        <w:t xml:space="preserve"> and sustained </w:t>
      </w:r>
      <w:r w:rsidR="008737C6">
        <w:rPr>
          <w:rFonts w:ascii="Times New Roman" w:hAnsi="Times New Roman" w:cs="Times New Roman"/>
          <w:color w:val="000000"/>
          <w:sz w:val="23"/>
          <w:szCs w:val="23"/>
        </w:rPr>
        <w:t>P</w:t>
      </w:r>
      <w:r>
        <w:rPr>
          <w:rFonts w:ascii="Times New Roman" w:hAnsi="Times New Roman" w:cs="Times New Roman"/>
          <w:color w:val="000000"/>
          <w:sz w:val="23"/>
          <w:szCs w:val="23"/>
        </w:rPr>
        <w:t>rofessional</w:t>
      </w:r>
      <w:r w:rsidR="008737C6">
        <w:rPr>
          <w:rFonts w:ascii="Times New Roman" w:hAnsi="Times New Roman" w:cs="Times New Roman"/>
          <w:color w:val="000000"/>
          <w:sz w:val="23"/>
          <w:szCs w:val="23"/>
        </w:rPr>
        <w:t xml:space="preserve"> </w:t>
      </w:r>
      <w:r>
        <w:rPr>
          <w:rFonts w:ascii="Times New Roman" w:hAnsi="Times New Roman" w:cs="Times New Roman"/>
          <w:color w:val="000000"/>
          <w:sz w:val="23"/>
          <w:szCs w:val="23"/>
        </w:rPr>
        <w:t>Development regarding:</w:t>
      </w:r>
    </w:p>
    <w:p w:rsidR="005C4618"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Curriculum development processes </w:t>
      </w:r>
      <w:r w:rsidR="00997CED">
        <w:rPr>
          <w:rFonts w:ascii="Times New Roman" w:hAnsi="Times New Roman" w:cs="Times New Roman"/>
          <w:color w:val="000000"/>
          <w:sz w:val="23"/>
          <w:szCs w:val="23"/>
        </w:rPr>
        <w:t>(Common</w:t>
      </w:r>
      <w:r>
        <w:rPr>
          <w:rFonts w:ascii="Times New Roman" w:hAnsi="Times New Roman" w:cs="Times New Roman"/>
          <w:color w:val="000000"/>
          <w:sz w:val="23"/>
          <w:szCs w:val="23"/>
        </w:rPr>
        <w:t xml:space="preserve"> Core, CLCEs /HSCEs, Power Standards/Expectations,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Unwrapping Standards, Project Base</w:t>
      </w:r>
      <w:r w:rsidR="005C4618">
        <w:rPr>
          <w:rFonts w:ascii="Times New Roman" w:hAnsi="Times New Roman" w:cs="Times New Roman"/>
          <w:color w:val="000000"/>
          <w:sz w:val="23"/>
          <w:szCs w:val="23"/>
        </w:rPr>
        <w:t xml:space="preserve">d Learning, Differentiation and </w:t>
      </w:r>
      <w:r w:rsidR="008737C6">
        <w:rPr>
          <w:rFonts w:ascii="Times New Roman" w:hAnsi="Times New Roman" w:cs="Times New Roman"/>
          <w:color w:val="000000"/>
          <w:sz w:val="23"/>
          <w:szCs w:val="23"/>
        </w:rPr>
        <w:t>Accommodations</w:t>
      </w:r>
      <w:r>
        <w:rPr>
          <w:rFonts w:ascii="Times New Roman" w:hAnsi="Times New Roman" w:cs="Times New Roman"/>
          <w:color w:val="000000"/>
          <w:sz w:val="23"/>
          <w:szCs w:val="23"/>
        </w:rPr>
        <w:t>, Formative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Summative Assessment Design and Universal Design for Learning)</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Content Literacy Instructional Strategies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for Writing and Reading to Learn</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Literacy Coaches Network</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Gradual Release of Student </w:t>
      </w:r>
      <w:r w:rsidR="00997CED">
        <w:rPr>
          <w:rFonts w:ascii="Times New Roman" w:hAnsi="Times New Roman" w:cs="Times New Roman"/>
          <w:color w:val="000000"/>
          <w:sz w:val="23"/>
          <w:szCs w:val="23"/>
        </w:rPr>
        <w:t>Responsibility</w:t>
      </w:r>
      <w:r>
        <w:rPr>
          <w:rFonts w:ascii="Times New Roman" w:hAnsi="Times New Roman" w:cs="Times New Roman"/>
          <w:color w:val="000000"/>
          <w:sz w:val="23"/>
          <w:szCs w:val="23"/>
        </w:rPr>
        <w:t xml:space="preserve"> Instructional Framework</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RTI including supplemental support materials and services, assessments </w:t>
      </w:r>
      <w:r w:rsidR="00997CED">
        <w:rPr>
          <w:rFonts w:ascii="Times New Roman" w:hAnsi="Times New Roman" w:cs="Times New Roman"/>
          <w:color w:val="000000"/>
          <w:sz w:val="23"/>
          <w:szCs w:val="23"/>
        </w:rPr>
        <w:t>(universal</w:t>
      </w:r>
      <w:r>
        <w:rPr>
          <w:rFonts w:ascii="Times New Roman" w:hAnsi="Times New Roman" w:cs="Times New Roman"/>
          <w:color w:val="000000"/>
          <w:sz w:val="23"/>
          <w:szCs w:val="23"/>
        </w:rPr>
        <w:t xml:space="preserve"> screeners and progress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monitoring)</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Capturing Kids Hearts, Teen Leadership, and Process Champions w/ the Flippen Group</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CPI, CPR and First Aid</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Diversity</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Building Learning Walks</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Team Teaching and Differentiations &amp; </w:t>
      </w:r>
      <w:r w:rsidR="00997CED">
        <w:rPr>
          <w:rFonts w:ascii="Times New Roman" w:hAnsi="Times New Roman" w:cs="Times New Roman"/>
          <w:color w:val="000000"/>
          <w:sz w:val="23"/>
          <w:szCs w:val="23"/>
        </w:rPr>
        <w:t>Accommodations</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School Improvement requirements, processes and protocols</w:t>
      </w:r>
    </w:p>
    <w:p w:rsidR="00C23821" w:rsidRDefault="00997CED"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C23821">
        <w:rPr>
          <w:rFonts w:ascii="Times New Roman" w:hAnsi="Times New Roman" w:cs="Times New Roman"/>
          <w:color w:val="000000"/>
          <w:sz w:val="23"/>
          <w:szCs w:val="23"/>
        </w:rPr>
        <w:t>8 Writers Workshop and Content area Writing Training</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997CED">
        <w:rPr>
          <w:rFonts w:ascii="Times New Roman" w:hAnsi="Times New Roman" w:cs="Times New Roman"/>
          <w:color w:val="000000"/>
          <w:sz w:val="23"/>
          <w:szCs w:val="23"/>
        </w:rPr>
        <w:t>Instructional</w:t>
      </w:r>
      <w:r>
        <w:rPr>
          <w:rFonts w:ascii="Times New Roman" w:hAnsi="Times New Roman" w:cs="Times New Roman"/>
          <w:color w:val="000000"/>
          <w:sz w:val="23"/>
          <w:szCs w:val="23"/>
        </w:rPr>
        <w:t xml:space="preserve"> and Management of Student Performance Technologies </w:t>
      </w:r>
      <w:r w:rsidR="00997CED">
        <w:rPr>
          <w:rFonts w:ascii="Times New Roman" w:hAnsi="Times New Roman" w:cs="Times New Roman"/>
          <w:color w:val="000000"/>
          <w:sz w:val="23"/>
          <w:szCs w:val="23"/>
        </w:rPr>
        <w:t>(UDL</w:t>
      </w:r>
      <w:r>
        <w:rPr>
          <w:rFonts w:ascii="Times New Roman" w:hAnsi="Times New Roman" w:cs="Times New Roman"/>
          <w:color w:val="000000"/>
          <w:sz w:val="23"/>
          <w:szCs w:val="23"/>
        </w:rPr>
        <w:t xml:space="preserve">, Examview </w:t>
      </w:r>
      <w:r w:rsidR="00997CED">
        <w:rPr>
          <w:rFonts w:ascii="Times New Roman" w:hAnsi="Times New Roman" w:cs="Times New Roman"/>
          <w:color w:val="000000"/>
          <w:sz w:val="23"/>
          <w:szCs w:val="23"/>
        </w:rPr>
        <w:t>Premiere</w:t>
      </w:r>
      <w:r>
        <w:rPr>
          <w:rFonts w:ascii="Times New Roman" w:hAnsi="Times New Roman" w:cs="Times New Roman"/>
          <w:color w:val="000000"/>
          <w:sz w:val="23"/>
          <w:szCs w:val="23"/>
        </w:rPr>
        <w:t xml:space="preserve"> Software,</w:t>
      </w:r>
      <w:r w:rsidR="00997CED">
        <w:rPr>
          <w:rFonts w:ascii="Times New Roman" w:hAnsi="Times New Roman" w:cs="Times New Roman"/>
          <w:color w:val="000000"/>
          <w:sz w:val="23"/>
          <w:szCs w:val="23"/>
        </w:rPr>
        <w:t xml:space="preserve"> </w:t>
      </w:r>
      <w:r>
        <w:rPr>
          <w:rFonts w:ascii="Times New Roman" w:hAnsi="Times New Roman" w:cs="Times New Roman"/>
          <w:color w:val="000000"/>
          <w:sz w:val="23"/>
          <w:szCs w:val="23"/>
        </w:rPr>
        <w:t>Digital Text, IGOR/INGA/HELGA...KISD Data Warehouse, Power School, MUNICE, MEDS/MSDS/M-Six,</w:t>
      </w:r>
    </w:p>
    <w:p w:rsidR="00C23821" w:rsidRDefault="00C23821" w:rsidP="00997CED">
      <w:pPr>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Web Site, E-2020</w:t>
      </w:r>
      <w:r w:rsidR="00997CED">
        <w:rPr>
          <w:rFonts w:ascii="Times New Roman" w:hAnsi="Times New Roman" w:cs="Times New Roman"/>
          <w:color w:val="000000"/>
          <w:sz w:val="23"/>
          <w:szCs w:val="23"/>
        </w:rPr>
        <w:t>, and</w:t>
      </w:r>
      <w:r>
        <w:rPr>
          <w:rFonts w:ascii="Times New Roman" w:hAnsi="Times New Roman" w:cs="Times New Roman"/>
          <w:color w:val="000000"/>
          <w:sz w:val="23"/>
          <w:szCs w:val="23"/>
        </w:rPr>
        <w:t xml:space="preserve"> Supplemental Services Technologies)</w:t>
      </w:r>
    </w:p>
    <w:p w:rsidR="00997CED" w:rsidRDefault="00997CED" w:rsidP="00997CED">
      <w:pPr>
        <w:autoSpaceDE w:val="0"/>
        <w:autoSpaceDN w:val="0"/>
        <w:adjustRightInd w:val="0"/>
        <w:spacing w:after="0" w:line="240" w:lineRule="auto"/>
        <w:ind w:left="360" w:hanging="360"/>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2. How has the institution integrated its available fiscal resources to support this school improvement plan?</w:t>
      </w:r>
    </w:p>
    <w:p w:rsidR="00C23821" w:rsidRDefault="00C23821" w:rsidP="00C2382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Utilization of Title Grants, State </w:t>
      </w:r>
      <w:r w:rsidR="00997CED">
        <w:rPr>
          <w:rFonts w:ascii="Times New Roman" w:hAnsi="Times New Roman" w:cs="Times New Roman"/>
          <w:color w:val="000000"/>
          <w:sz w:val="23"/>
          <w:szCs w:val="23"/>
        </w:rPr>
        <w:t>Categoricals</w:t>
      </w:r>
      <w:r>
        <w:rPr>
          <w:rFonts w:ascii="Times New Roman" w:hAnsi="Times New Roman" w:cs="Times New Roman"/>
          <w:color w:val="000000"/>
          <w:sz w:val="23"/>
          <w:szCs w:val="23"/>
        </w:rPr>
        <w:t>, General Funds, KISD and In-House Consulting Services,</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Services provides through the MDE, reorganization of District Personnel, and Collaborative efforts w/ Kent</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ISD and neighboring Districts have be carefully organized to support the District and Building SI Plans.</w:t>
      </w:r>
    </w:p>
    <w:p w:rsidR="00997CED" w:rsidRDefault="00997CED" w:rsidP="00C23821">
      <w:pPr>
        <w:autoSpaceDE w:val="0"/>
        <w:autoSpaceDN w:val="0"/>
        <w:adjustRightInd w:val="0"/>
        <w:spacing w:after="0" w:line="240" w:lineRule="auto"/>
        <w:rPr>
          <w:rFonts w:ascii="Times New Roman" w:hAnsi="Times New Roman" w:cs="Times New Roman"/>
          <w:color w:val="000000"/>
          <w:sz w:val="23"/>
          <w:szCs w:val="23"/>
        </w:rPr>
      </w:pPr>
    </w:p>
    <w:p w:rsidR="00C23821" w:rsidRDefault="00C23821" w:rsidP="00C23821">
      <w:pPr>
        <w:autoSpaceDE w:val="0"/>
        <w:autoSpaceDN w:val="0"/>
        <w:adjustRightInd w:val="0"/>
        <w:spacing w:after="0" w:line="240" w:lineRule="auto"/>
        <w:rPr>
          <w:rFonts w:ascii="Times New Roman" w:hAnsi="Times New Roman" w:cs="Times New Roman"/>
          <w:b/>
          <w:bCs/>
          <w:i/>
          <w:iCs/>
          <w:color w:val="000000"/>
          <w:sz w:val="23"/>
          <w:szCs w:val="23"/>
        </w:rPr>
      </w:pPr>
      <w:r>
        <w:rPr>
          <w:rFonts w:ascii="Times New Roman" w:hAnsi="Times New Roman" w:cs="Times New Roman"/>
          <w:b/>
          <w:bCs/>
          <w:i/>
          <w:iCs/>
          <w:color w:val="000000"/>
          <w:sz w:val="23"/>
          <w:szCs w:val="23"/>
        </w:rPr>
        <w:t>3. How has the institution assessed the need for and integrated the use of technology to support this school</w:t>
      </w:r>
      <w:r w:rsidR="005C4618">
        <w:rPr>
          <w:rFonts w:ascii="Times New Roman" w:hAnsi="Times New Roman" w:cs="Times New Roman"/>
          <w:b/>
          <w:bCs/>
          <w:i/>
          <w:iCs/>
          <w:color w:val="000000"/>
          <w:sz w:val="23"/>
          <w:szCs w:val="23"/>
        </w:rPr>
        <w:t xml:space="preserve"> </w:t>
      </w:r>
      <w:r>
        <w:rPr>
          <w:rFonts w:ascii="Times New Roman" w:hAnsi="Times New Roman" w:cs="Times New Roman"/>
          <w:b/>
          <w:bCs/>
          <w:i/>
          <w:iCs/>
          <w:color w:val="000000"/>
          <w:sz w:val="23"/>
          <w:szCs w:val="23"/>
        </w:rPr>
        <w:t>improvement plan?</w:t>
      </w:r>
    </w:p>
    <w:p w:rsidR="007D45BC" w:rsidRDefault="00C23821" w:rsidP="005C4618">
      <w:pPr>
        <w:autoSpaceDE w:val="0"/>
        <w:autoSpaceDN w:val="0"/>
        <w:adjustRightInd w:val="0"/>
        <w:spacing w:after="0" w:line="240" w:lineRule="auto"/>
      </w:pPr>
      <w:r>
        <w:rPr>
          <w:rFonts w:ascii="Times New Roman" w:hAnsi="Times New Roman" w:cs="Times New Roman"/>
          <w:color w:val="000000"/>
          <w:sz w:val="23"/>
          <w:szCs w:val="23"/>
        </w:rPr>
        <w:t>The analysis of internal and external student performance data, use of CIMS data, the CNA building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district data (demographic achievement, process and perceptual data), Universal Design for Learning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Project Based Learning Curriculum processes indicate a need to better utilize Instructional and Management</w:t>
      </w:r>
      <w:r w:rsidR="005C4618">
        <w:rPr>
          <w:rFonts w:ascii="Times New Roman" w:hAnsi="Times New Roman" w:cs="Times New Roman"/>
          <w:color w:val="000000"/>
          <w:sz w:val="23"/>
          <w:szCs w:val="23"/>
        </w:rPr>
        <w:t xml:space="preserve"> O</w:t>
      </w:r>
      <w:r>
        <w:rPr>
          <w:rFonts w:ascii="Times New Roman" w:hAnsi="Times New Roman" w:cs="Times New Roman"/>
          <w:color w:val="000000"/>
          <w:sz w:val="23"/>
          <w:szCs w:val="23"/>
        </w:rPr>
        <w:t>f</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data technologies to support the District and Building SI plans and general operations. The district has entered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into an agreement to collaborate w/ Kent ISD for all district technology services in an effort to improve the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access and use of available technologies by district personnel so to build the system's capacity to integrate</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technology for school improvement initiatives and the district's management of information and</w:t>
      </w:r>
      <w:r w:rsidR="005C4618">
        <w:rPr>
          <w:rFonts w:ascii="Times New Roman" w:hAnsi="Times New Roman" w:cs="Times New Roman"/>
          <w:color w:val="000000"/>
          <w:sz w:val="23"/>
          <w:szCs w:val="23"/>
        </w:rPr>
        <w:t xml:space="preserve"> </w:t>
      </w:r>
      <w:r>
        <w:rPr>
          <w:rFonts w:ascii="Times New Roman" w:hAnsi="Times New Roman" w:cs="Times New Roman"/>
          <w:color w:val="000000"/>
          <w:sz w:val="23"/>
          <w:szCs w:val="23"/>
        </w:rPr>
        <w:t>communications.</w:t>
      </w:r>
    </w:p>
    <w:sectPr w:rsidR="007D45BC" w:rsidSect="006A7C2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02CA3"/>
    <w:multiLevelType w:val="hybridMultilevel"/>
    <w:tmpl w:val="2E70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163999"/>
    <w:multiLevelType w:val="hybridMultilevel"/>
    <w:tmpl w:val="9E2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AE5BB5"/>
    <w:multiLevelType w:val="hybridMultilevel"/>
    <w:tmpl w:val="F930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821"/>
    <w:rsid w:val="00077B9E"/>
    <w:rsid w:val="000D1D38"/>
    <w:rsid w:val="0010608A"/>
    <w:rsid w:val="00222D62"/>
    <w:rsid w:val="004379C9"/>
    <w:rsid w:val="00555FF3"/>
    <w:rsid w:val="005C4618"/>
    <w:rsid w:val="006A7C24"/>
    <w:rsid w:val="00734F06"/>
    <w:rsid w:val="007D45BC"/>
    <w:rsid w:val="008210D3"/>
    <w:rsid w:val="008737C6"/>
    <w:rsid w:val="008E7CA8"/>
    <w:rsid w:val="00997CED"/>
    <w:rsid w:val="00BB6198"/>
    <w:rsid w:val="00C23821"/>
    <w:rsid w:val="00D42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CA8"/>
    <w:rPr>
      <w:color w:val="0000FF" w:themeColor="hyperlink"/>
      <w:u w:val="single"/>
    </w:rPr>
  </w:style>
  <w:style w:type="paragraph" w:styleId="ListParagraph">
    <w:name w:val="List Paragraph"/>
    <w:basedOn w:val="Normal"/>
    <w:uiPriority w:val="34"/>
    <w:qFormat/>
    <w:rsid w:val="006A7C24"/>
    <w:pPr>
      <w:ind w:left="720"/>
      <w:contextualSpacing/>
    </w:pPr>
  </w:style>
  <w:style w:type="table" w:styleId="TableGrid">
    <w:name w:val="Table Grid"/>
    <w:basedOn w:val="TableNormal"/>
    <w:uiPriority w:val="59"/>
    <w:rsid w:val="00734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len.ronning@staff.spartascho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20</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Sparta Area Schools</Company>
  <LinksUpToDate>false</LinksUpToDate>
  <CharactersWithSpaces>30104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2010-11-15T21:00:00Z</dcterms:created>
  <dcterms:modified xsi:type="dcterms:W3CDTF">2010-11-16T14:10:00Z</dcterms:modified>
</cp:coreProperties>
</file>